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12" w:rsidRPr="00D16BEA" w:rsidRDefault="00D55B12" w:rsidP="00D55B12">
      <w:pPr>
        <w:tabs>
          <w:tab w:val="left" w:pos="540"/>
        </w:tabs>
        <w:spacing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A707D8">
        <w:rPr>
          <w:rFonts w:ascii="Times New Roman" w:hAnsi="Times New Roman"/>
          <w:b/>
          <w:sz w:val="28"/>
          <w:szCs w:val="28"/>
          <w:lang w:val="nl-NL"/>
        </w:rPr>
        <w:t xml:space="preserve">  </w:t>
      </w:r>
      <w:r>
        <w:rPr>
          <w:rFonts w:ascii="Times New Roman" w:hAnsi="Times New Roman"/>
          <w:b/>
          <w:sz w:val="28"/>
          <w:szCs w:val="28"/>
          <w:lang w:val="nl-NL"/>
        </w:rPr>
        <w:t>KẾ HOẠCH GIÁO DỤC NĂM HỌC 2025</w:t>
      </w:r>
      <w:r w:rsidRPr="00A707D8">
        <w:rPr>
          <w:rFonts w:ascii="Times New Roman" w:hAnsi="Times New Roman"/>
          <w:b/>
          <w:sz w:val="28"/>
          <w:szCs w:val="28"/>
          <w:lang w:val="nl-NL"/>
        </w:rPr>
        <w:t xml:space="preserve"> - 202</w:t>
      </w:r>
      <w:r>
        <w:rPr>
          <w:rFonts w:ascii="Times New Roman" w:hAnsi="Times New Roman"/>
          <w:b/>
          <w:sz w:val="28"/>
          <w:szCs w:val="28"/>
          <w:lang w:val="nl-NL"/>
        </w:rPr>
        <w:t>6</w:t>
      </w:r>
    </w:p>
    <w:p w:rsidR="00D55B12" w:rsidRPr="00D16BEA" w:rsidRDefault="00D55B12" w:rsidP="00D55B12">
      <w:pPr>
        <w:spacing w:after="0" w:line="240" w:lineRule="auto"/>
        <w:jc w:val="center"/>
        <w:rPr>
          <w:rFonts w:ascii="Times New Roman" w:hAnsi="Times New Roman"/>
          <w:b/>
          <w:sz w:val="28"/>
          <w:szCs w:val="28"/>
          <w:lang w:val="nl-NL"/>
        </w:rPr>
      </w:pPr>
      <w:r w:rsidRPr="00D16BEA">
        <w:rPr>
          <w:rFonts w:ascii="Times New Roman" w:hAnsi="Times New Roman"/>
          <w:b/>
          <w:sz w:val="28"/>
          <w:szCs w:val="28"/>
          <w:lang w:val="nl-NL"/>
        </w:rPr>
        <w:t xml:space="preserve">KHỐI NHÀ TRẺ 25- 36 THÁNG TUỔI  </w:t>
      </w:r>
    </w:p>
    <w:p w:rsidR="00D55B12" w:rsidRPr="004D389F" w:rsidRDefault="00D55B12" w:rsidP="00D55B12">
      <w:pPr>
        <w:pStyle w:val="ListParagraph"/>
        <w:numPr>
          <w:ilvl w:val="0"/>
          <w:numId w:val="1"/>
        </w:numPr>
        <w:spacing w:after="0"/>
        <w:jc w:val="both"/>
        <w:rPr>
          <w:rFonts w:ascii="Times New Roman" w:hAnsi="Times New Roman"/>
          <w:b/>
          <w:sz w:val="28"/>
          <w:szCs w:val="28"/>
          <w:lang w:val="nl-NL"/>
        </w:rPr>
      </w:pPr>
      <w:r w:rsidRPr="004D389F">
        <w:rPr>
          <w:rFonts w:ascii="Times New Roman" w:hAnsi="Times New Roman"/>
          <w:b/>
          <w:sz w:val="28"/>
          <w:szCs w:val="28"/>
          <w:lang w:val="nl-NL"/>
        </w:rPr>
        <w:t>MỤC TIÊU GIÁO DỤC – NỘI DUNG GIÁO DỤC</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174"/>
        <w:gridCol w:w="4500"/>
        <w:gridCol w:w="547"/>
        <w:gridCol w:w="567"/>
        <w:gridCol w:w="142"/>
        <w:gridCol w:w="567"/>
        <w:gridCol w:w="850"/>
        <w:gridCol w:w="851"/>
        <w:gridCol w:w="142"/>
        <w:gridCol w:w="567"/>
        <w:gridCol w:w="850"/>
        <w:gridCol w:w="142"/>
        <w:gridCol w:w="567"/>
        <w:gridCol w:w="567"/>
      </w:tblGrid>
      <w:tr w:rsidR="00D55B12" w:rsidRPr="00CC4591" w:rsidTr="00D55B12">
        <w:tc>
          <w:tcPr>
            <w:tcW w:w="534" w:type="dxa"/>
            <w:vMerge w:val="restart"/>
            <w:shd w:val="clear" w:color="auto" w:fill="auto"/>
          </w:tcPr>
          <w:p w:rsidR="00D55B12" w:rsidRPr="00142C3F" w:rsidRDefault="00D55B12" w:rsidP="00D55B12">
            <w:pPr>
              <w:spacing w:after="0" w:line="240" w:lineRule="auto"/>
              <w:jc w:val="both"/>
              <w:rPr>
                <w:rFonts w:ascii="Times New Roman" w:hAnsi="Times New Roman"/>
                <w:b/>
              </w:rPr>
            </w:pPr>
            <w:r w:rsidRPr="00142C3F">
              <w:rPr>
                <w:rFonts w:ascii="Times New Roman" w:hAnsi="Times New Roman"/>
                <w:b/>
              </w:rPr>
              <w:t>TT</w:t>
            </w:r>
          </w:p>
        </w:tc>
        <w:tc>
          <w:tcPr>
            <w:tcW w:w="3174" w:type="dxa"/>
            <w:vMerge w:val="restart"/>
            <w:shd w:val="clear" w:color="auto" w:fill="auto"/>
            <w:vAlign w:val="center"/>
          </w:tcPr>
          <w:p w:rsidR="00D55B12" w:rsidRPr="005418BE" w:rsidRDefault="00D55B12" w:rsidP="00D55B12">
            <w:pPr>
              <w:spacing w:after="0" w:line="240" w:lineRule="auto"/>
              <w:jc w:val="center"/>
              <w:rPr>
                <w:rFonts w:ascii="Times New Roman" w:hAnsi="Times New Roman"/>
                <w:b/>
                <w:sz w:val="24"/>
                <w:szCs w:val="24"/>
              </w:rPr>
            </w:pPr>
            <w:r w:rsidRPr="005418BE">
              <w:rPr>
                <w:rFonts w:ascii="Times New Roman" w:hAnsi="Times New Roman"/>
                <w:b/>
                <w:sz w:val="24"/>
                <w:szCs w:val="24"/>
              </w:rPr>
              <w:t>Mục tiêu giáo dục năm</w:t>
            </w:r>
          </w:p>
          <w:p w:rsidR="00D55B12" w:rsidRPr="005418BE" w:rsidRDefault="00D55B12" w:rsidP="00D55B12">
            <w:pPr>
              <w:spacing w:after="0" w:line="240" w:lineRule="auto"/>
              <w:jc w:val="center"/>
              <w:rPr>
                <w:rFonts w:ascii="Times New Roman" w:hAnsi="Times New Roman"/>
                <w:b/>
                <w:sz w:val="24"/>
                <w:szCs w:val="24"/>
              </w:rPr>
            </w:pPr>
          </w:p>
        </w:tc>
        <w:tc>
          <w:tcPr>
            <w:tcW w:w="4500" w:type="dxa"/>
            <w:vMerge w:val="restart"/>
            <w:shd w:val="clear" w:color="auto" w:fill="auto"/>
            <w:vAlign w:val="center"/>
          </w:tcPr>
          <w:p w:rsidR="00D55B12" w:rsidRPr="005418BE" w:rsidRDefault="00D55B12" w:rsidP="00D55B12">
            <w:pPr>
              <w:spacing w:after="0" w:line="240" w:lineRule="auto"/>
              <w:jc w:val="center"/>
              <w:rPr>
                <w:rFonts w:ascii="Times New Roman" w:hAnsi="Times New Roman"/>
                <w:b/>
                <w:sz w:val="24"/>
                <w:szCs w:val="24"/>
              </w:rPr>
            </w:pPr>
            <w:r w:rsidRPr="005418BE">
              <w:rPr>
                <w:rFonts w:ascii="Times New Roman" w:hAnsi="Times New Roman"/>
                <w:b/>
                <w:sz w:val="24"/>
                <w:szCs w:val="24"/>
              </w:rPr>
              <w:t>Nội dung giáo dục năm</w:t>
            </w:r>
          </w:p>
        </w:tc>
        <w:tc>
          <w:tcPr>
            <w:tcW w:w="6359" w:type="dxa"/>
            <w:gridSpan w:val="12"/>
            <w:shd w:val="clear" w:color="auto" w:fill="auto"/>
          </w:tcPr>
          <w:p w:rsidR="00D55B12" w:rsidRPr="00142C3F" w:rsidRDefault="00D55B12" w:rsidP="00D55B12">
            <w:pPr>
              <w:spacing w:after="0" w:line="240" w:lineRule="auto"/>
              <w:jc w:val="center"/>
              <w:rPr>
                <w:rFonts w:ascii="Times New Roman" w:hAnsi="Times New Roman"/>
                <w:b/>
              </w:rPr>
            </w:pPr>
            <w:r w:rsidRPr="00142C3F">
              <w:rPr>
                <w:rFonts w:ascii="Times New Roman" w:hAnsi="Times New Roman"/>
                <w:b/>
              </w:rPr>
              <w:t>Chủ đề thực hiện</w:t>
            </w:r>
          </w:p>
        </w:tc>
      </w:tr>
      <w:tr w:rsidR="00D55B12" w:rsidRPr="00CC4591" w:rsidTr="00D55B12">
        <w:trPr>
          <w:trHeight w:val="1479"/>
        </w:trPr>
        <w:tc>
          <w:tcPr>
            <w:tcW w:w="534" w:type="dxa"/>
            <w:vMerge/>
            <w:shd w:val="clear" w:color="auto" w:fill="auto"/>
          </w:tcPr>
          <w:p w:rsidR="00D55B12" w:rsidRPr="00142C3F" w:rsidRDefault="00D55B12" w:rsidP="00D55B12">
            <w:pPr>
              <w:spacing w:after="0" w:line="240" w:lineRule="auto"/>
              <w:jc w:val="both"/>
              <w:rPr>
                <w:rFonts w:ascii="Times New Roman" w:hAnsi="Times New Roman"/>
                <w:b/>
              </w:rPr>
            </w:pPr>
          </w:p>
        </w:tc>
        <w:tc>
          <w:tcPr>
            <w:tcW w:w="3174" w:type="dxa"/>
            <w:vMerge/>
            <w:shd w:val="clear" w:color="auto" w:fill="auto"/>
          </w:tcPr>
          <w:p w:rsidR="00D55B12" w:rsidRPr="00142C3F" w:rsidRDefault="00D55B12" w:rsidP="00D55B12">
            <w:pPr>
              <w:spacing w:after="0" w:line="240" w:lineRule="auto"/>
              <w:jc w:val="both"/>
              <w:rPr>
                <w:rFonts w:ascii="Times New Roman" w:hAnsi="Times New Roman"/>
                <w:b/>
              </w:rPr>
            </w:pPr>
          </w:p>
        </w:tc>
        <w:tc>
          <w:tcPr>
            <w:tcW w:w="4500" w:type="dxa"/>
            <w:vMerge/>
            <w:shd w:val="clear" w:color="auto" w:fill="auto"/>
          </w:tcPr>
          <w:p w:rsidR="00D55B12" w:rsidRPr="00142C3F" w:rsidRDefault="00D55B12" w:rsidP="00D55B12">
            <w:pPr>
              <w:spacing w:after="0" w:line="240" w:lineRule="auto"/>
              <w:jc w:val="both"/>
              <w:rPr>
                <w:rFonts w:ascii="Times New Roman" w:hAnsi="Times New Roman"/>
                <w:b/>
              </w:rPr>
            </w:pPr>
          </w:p>
        </w:tc>
        <w:tc>
          <w:tcPr>
            <w:tcW w:w="547" w:type="dxa"/>
            <w:shd w:val="clear" w:color="auto" w:fill="auto"/>
            <w:vAlign w:val="center"/>
          </w:tcPr>
          <w:p w:rsidR="00D55B12" w:rsidRPr="00BE7F69" w:rsidRDefault="00D55B12" w:rsidP="00D55B12">
            <w:pPr>
              <w:spacing w:after="0" w:line="240" w:lineRule="auto"/>
              <w:jc w:val="center"/>
              <w:rPr>
                <w:rFonts w:ascii="Times New Roman" w:hAnsi="Times New Roman"/>
                <w:b/>
                <w:sz w:val="20"/>
                <w:szCs w:val="20"/>
              </w:rPr>
            </w:pPr>
            <w:r w:rsidRPr="00BE7F69">
              <w:rPr>
                <w:rFonts w:ascii="Times New Roman" w:hAnsi="Times New Roman"/>
                <w:b/>
                <w:sz w:val="20"/>
                <w:szCs w:val="20"/>
              </w:rPr>
              <w:t>Bé và các bạn</w:t>
            </w:r>
          </w:p>
        </w:tc>
        <w:tc>
          <w:tcPr>
            <w:tcW w:w="709" w:type="dxa"/>
            <w:gridSpan w:val="2"/>
            <w:shd w:val="clear" w:color="auto" w:fill="auto"/>
            <w:vAlign w:val="center"/>
          </w:tcPr>
          <w:p w:rsidR="00D55B12" w:rsidRPr="00BE7F69" w:rsidRDefault="00D55B12" w:rsidP="00D55B12">
            <w:pPr>
              <w:spacing w:after="0" w:line="240" w:lineRule="auto"/>
              <w:jc w:val="center"/>
              <w:rPr>
                <w:rFonts w:ascii="Times New Roman" w:hAnsi="Times New Roman"/>
                <w:b/>
                <w:sz w:val="20"/>
                <w:szCs w:val="20"/>
              </w:rPr>
            </w:pPr>
            <w:r w:rsidRPr="00BE7F69">
              <w:rPr>
                <w:rFonts w:ascii="Times New Roman" w:hAnsi="Times New Roman"/>
                <w:b/>
                <w:sz w:val="20"/>
                <w:szCs w:val="20"/>
              </w:rPr>
              <w:t>Đồ dùng đ/c</w:t>
            </w:r>
          </w:p>
        </w:tc>
        <w:tc>
          <w:tcPr>
            <w:tcW w:w="567" w:type="dxa"/>
            <w:shd w:val="clear" w:color="auto" w:fill="auto"/>
            <w:vAlign w:val="center"/>
          </w:tcPr>
          <w:p w:rsidR="00D55B12" w:rsidRPr="00BE7F69" w:rsidRDefault="00D55B12" w:rsidP="00D55B12">
            <w:pPr>
              <w:spacing w:after="0" w:line="240" w:lineRule="auto"/>
              <w:jc w:val="center"/>
              <w:rPr>
                <w:rFonts w:ascii="Times New Roman" w:hAnsi="Times New Roman"/>
                <w:b/>
                <w:sz w:val="20"/>
                <w:szCs w:val="20"/>
              </w:rPr>
            </w:pPr>
            <w:r w:rsidRPr="00BE7F69">
              <w:rPr>
                <w:rFonts w:ascii="Times New Roman" w:hAnsi="Times New Roman"/>
                <w:b/>
                <w:sz w:val="20"/>
                <w:szCs w:val="20"/>
              </w:rPr>
              <w:t>Các cô các bác</w:t>
            </w:r>
          </w:p>
        </w:tc>
        <w:tc>
          <w:tcPr>
            <w:tcW w:w="850" w:type="dxa"/>
            <w:shd w:val="clear" w:color="auto" w:fill="auto"/>
            <w:vAlign w:val="center"/>
          </w:tcPr>
          <w:p w:rsidR="00D55B12" w:rsidRPr="00BE7F69" w:rsidRDefault="00D55B12" w:rsidP="00D55B12">
            <w:pPr>
              <w:spacing w:after="0" w:line="240" w:lineRule="auto"/>
              <w:jc w:val="center"/>
              <w:rPr>
                <w:rFonts w:ascii="Times New Roman" w:hAnsi="Times New Roman"/>
                <w:b/>
                <w:sz w:val="20"/>
                <w:szCs w:val="20"/>
              </w:rPr>
            </w:pPr>
            <w:r w:rsidRPr="00BE7F69">
              <w:rPr>
                <w:rFonts w:ascii="Times New Roman" w:hAnsi="Times New Roman"/>
                <w:b/>
                <w:sz w:val="20"/>
                <w:szCs w:val="20"/>
              </w:rPr>
              <w:t>Cây và những</w:t>
            </w:r>
            <w:r>
              <w:rPr>
                <w:rFonts w:ascii="Times New Roman" w:hAnsi="Times New Roman"/>
                <w:b/>
                <w:sz w:val="20"/>
                <w:szCs w:val="20"/>
              </w:rPr>
              <w:t xml:space="preserve"> bông hoa đẹp</w:t>
            </w:r>
            <w:r w:rsidRPr="00BE7F69">
              <w:rPr>
                <w:rFonts w:ascii="Times New Roman" w:hAnsi="Times New Roman"/>
                <w:b/>
                <w:sz w:val="20"/>
                <w:szCs w:val="20"/>
              </w:rPr>
              <w:t>.</w:t>
            </w:r>
          </w:p>
        </w:tc>
        <w:tc>
          <w:tcPr>
            <w:tcW w:w="851" w:type="dxa"/>
            <w:shd w:val="clear" w:color="auto" w:fill="auto"/>
            <w:vAlign w:val="center"/>
          </w:tcPr>
          <w:p w:rsidR="00D55B12" w:rsidRPr="00BE7F69" w:rsidRDefault="00D55B12" w:rsidP="00D55B12">
            <w:pPr>
              <w:spacing w:after="0" w:line="240" w:lineRule="auto"/>
              <w:rPr>
                <w:rFonts w:ascii="Times New Roman" w:hAnsi="Times New Roman"/>
                <w:b/>
                <w:sz w:val="20"/>
                <w:szCs w:val="20"/>
              </w:rPr>
            </w:pPr>
            <w:r>
              <w:rPr>
                <w:rFonts w:ascii="Times New Roman" w:hAnsi="Times New Roman"/>
                <w:b/>
                <w:sz w:val="20"/>
                <w:szCs w:val="20"/>
              </w:rPr>
              <w:t>Những con vật</w:t>
            </w:r>
            <w:r w:rsidRPr="00BE7F69">
              <w:rPr>
                <w:rFonts w:ascii="Times New Roman" w:hAnsi="Times New Roman"/>
                <w:b/>
                <w:sz w:val="20"/>
                <w:szCs w:val="20"/>
              </w:rPr>
              <w:t xml:space="preserve"> </w:t>
            </w:r>
          </w:p>
        </w:tc>
        <w:tc>
          <w:tcPr>
            <w:tcW w:w="709" w:type="dxa"/>
            <w:gridSpan w:val="2"/>
            <w:shd w:val="clear" w:color="auto" w:fill="auto"/>
            <w:vAlign w:val="center"/>
          </w:tcPr>
          <w:p w:rsidR="00D55B12" w:rsidRPr="00BE7F69" w:rsidRDefault="00D55B12" w:rsidP="00D55B12">
            <w:pPr>
              <w:spacing w:after="0" w:line="240" w:lineRule="auto"/>
              <w:jc w:val="center"/>
              <w:rPr>
                <w:rFonts w:ascii="Times New Roman" w:hAnsi="Times New Roman"/>
                <w:b/>
                <w:sz w:val="20"/>
                <w:szCs w:val="20"/>
              </w:rPr>
            </w:pPr>
            <w:r w:rsidRPr="00BE7F69">
              <w:rPr>
                <w:rFonts w:ascii="Times New Roman" w:hAnsi="Times New Roman"/>
                <w:b/>
                <w:sz w:val="20"/>
                <w:szCs w:val="20"/>
              </w:rPr>
              <w:t>Tết và mùa xuân</w:t>
            </w:r>
          </w:p>
        </w:tc>
        <w:tc>
          <w:tcPr>
            <w:tcW w:w="992" w:type="dxa"/>
            <w:gridSpan w:val="2"/>
            <w:shd w:val="clear" w:color="auto" w:fill="auto"/>
            <w:vAlign w:val="center"/>
          </w:tcPr>
          <w:p w:rsidR="00D55B12" w:rsidRPr="00BE7F69" w:rsidRDefault="00D55B12" w:rsidP="00D55B12">
            <w:pPr>
              <w:spacing w:after="0" w:line="240" w:lineRule="auto"/>
              <w:jc w:val="center"/>
              <w:rPr>
                <w:rFonts w:ascii="Times New Roman" w:hAnsi="Times New Roman"/>
                <w:b/>
                <w:sz w:val="20"/>
                <w:szCs w:val="20"/>
              </w:rPr>
            </w:pPr>
            <w:r w:rsidRPr="00BE7F69">
              <w:rPr>
                <w:rFonts w:ascii="Times New Roman" w:hAnsi="Times New Roman"/>
                <w:b/>
                <w:sz w:val="20"/>
                <w:szCs w:val="20"/>
              </w:rPr>
              <w:t>Mẹ và những ng</w:t>
            </w:r>
            <w:r>
              <w:rPr>
                <w:rFonts w:ascii="Times New Roman" w:hAnsi="Times New Roman"/>
                <w:b/>
                <w:sz w:val="20"/>
                <w:szCs w:val="20"/>
              </w:rPr>
              <w:t>ười</w:t>
            </w:r>
            <w:r w:rsidRPr="00BE7F69">
              <w:rPr>
                <w:rFonts w:ascii="Times New Roman" w:hAnsi="Times New Roman"/>
                <w:b/>
                <w:sz w:val="20"/>
                <w:szCs w:val="20"/>
              </w:rPr>
              <w:t xml:space="preserve"> thân</w:t>
            </w:r>
          </w:p>
        </w:tc>
        <w:tc>
          <w:tcPr>
            <w:tcW w:w="567" w:type="dxa"/>
            <w:shd w:val="clear" w:color="auto" w:fill="auto"/>
            <w:vAlign w:val="center"/>
          </w:tcPr>
          <w:p w:rsidR="00D55B12" w:rsidRPr="00BE7F69" w:rsidRDefault="00D55B12" w:rsidP="00D55B12">
            <w:pPr>
              <w:spacing w:after="0" w:line="240" w:lineRule="auto"/>
              <w:rPr>
                <w:rFonts w:ascii="Times New Roman" w:hAnsi="Times New Roman"/>
                <w:b/>
                <w:sz w:val="20"/>
                <w:szCs w:val="20"/>
              </w:rPr>
            </w:pPr>
            <w:r>
              <w:rPr>
                <w:rFonts w:ascii="Times New Roman" w:hAnsi="Times New Roman"/>
                <w:b/>
                <w:sz w:val="20"/>
                <w:szCs w:val="20"/>
              </w:rPr>
              <w:t xml:space="preserve">Các </w:t>
            </w:r>
            <w:r w:rsidRPr="00BE7F69">
              <w:rPr>
                <w:rFonts w:ascii="Times New Roman" w:hAnsi="Times New Roman"/>
                <w:b/>
                <w:sz w:val="20"/>
                <w:szCs w:val="20"/>
              </w:rPr>
              <w:t>PT GT</w:t>
            </w:r>
          </w:p>
        </w:tc>
        <w:tc>
          <w:tcPr>
            <w:tcW w:w="567" w:type="dxa"/>
            <w:tcBorders>
              <w:right w:val="single" w:sz="4" w:space="0" w:color="auto"/>
            </w:tcBorders>
            <w:shd w:val="clear" w:color="auto" w:fill="auto"/>
            <w:vAlign w:val="center"/>
          </w:tcPr>
          <w:p w:rsidR="00D55B12" w:rsidRPr="00BE7F69" w:rsidRDefault="00D55B12" w:rsidP="00D55B12">
            <w:pPr>
              <w:spacing w:after="0" w:line="240" w:lineRule="auto"/>
              <w:rPr>
                <w:rFonts w:ascii="Times New Roman" w:hAnsi="Times New Roman"/>
                <w:b/>
                <w:sz w:val="20"/>
                <w:szCs w:val="20"/>
              </w:rPr>
            </w:pPr>
            <w:r w:rsidRPr="00BE7F69">
              <w:rPr>
                <w:rFonts w:ascii="Times New Roman" w:hAnsi="Times New Roman"/>
                <w:b/>
                <w:sz w:val="20"/>
                <w:szCs w:val="20"/>
              </w:rPr>
              <w:t xml:space="preserve">Mùa hè </w:t>
            </w:r>
            <w:r>
              <w:rPr>
                <w:rFonts w:ascii="Times New Roman" w:hAnsi="Times New Roman"/>
                <w:b/>
                <w:sz w:val="20"/>
                <w:szCs w:val="20"/>
              </w:rPr>
              <w:t>đến rồi</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1.</w:t>
            </w:r>
            <w:r w:rsidRPr="00CC4591">
              <w:rPr>
                <w:rFonts w:ascii="Times New Roman" w:hAnsi="Times New Roman"/>
                <w:b/>
                <w:sz w:val="28"/>
                <w:szCs w:val="28"/>
              </w:rPr>
              <w:t xml:space="preserve"> Lĩnh vực giáo dục phát triển thể chất</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 xml:space="preserve">1.1. </w:t>
            </w:r>
            <w:r w:rsidRPr="00CC4591">
              <w:rPr>
                <w:rFonts w:ascii="Times New Roman" w:hAnsi="Times New Roman"/>
                <w:b/>
                <w:sz w:val="28"/>
                <w:szCs w:val="28"/>
              </w:rPr>
              <w:t>Phát triển vận động</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w:t>
            </w:r>
            <w:r w:rsidRPr="00CC4591">
              <w:rPr>
                <w:rFonts w:ascii="Times New Roman" w:hAnsi="Times New Roman"/>
                <w:b/>
                <w:sz w:val="28"/>
                <w:szCs w:val="28"/>
              </w:rPr>
              <w:t>Thực hiện các động tác phát triển nhóm cơ và hô hấp</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thực hiện các động tác trong bài tập thể dục: Hít thở, tay, lưng/bụng và chân</w:t>
            </w:r>
          </w:p>
        </w:tc>
        <w:tc>
          <w:tcPr>
            <w:tcW w:w="4500"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w:t>
            </w:r>
            <w:r w:rsidRPr="00CC4591">
              <w:rPr>
                <w:rFonts w:ascii="Times New Roman" w:hAnsi="Times New Roman"/>
                <w:sz w:val="28"/>
                <w:szCs w:val="28"/>
                <w:lang w:val="de-DE"/>
              </w:rPr>
              <w:t xml:space="preserve">hực hiện các động tác hô hấp, tay-vai, lưng bụng lườn, chân-bật trong giờ thể dục sáng và các động tác tay-vai, lưng bụng lườn, chân-bật trong </w:t>
            </w:r>
            <w:r w:rsidRPr="00CC4591">
              <w:rPr>
                <w:rFonts w:ascii="Times New Roman" w:hAnsi="Times New Roman"/>
                <w:spacing w:val="-12"/>
                <w:sz w:val="28"/>
                <w:szCs w:val="28"/>
              </w:rPr>
              <w:t>bài tập phát triển chung giờ hoạt động phát triển thể chất</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567" w:type="dxa"/>
            <w:tcBorders>
              <w:right w:val="single" w:sz="4" w:space="0" w:color="auto"/>
            </w:tcBorders>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 xml:space="preserve"> </w:t>
            </w:r>
            <w:r>
              <w:rPr>
                <w:rFonts w:ascii="Times New Roman" w:hAnsi="Times New Roman"/>
                <w:b/>
                <w:sz w:val="28"/>
                <w:szCs w:val="28"/>
              </w:rPr>
              <w:t>-</w:t>
            </w:r>
            <w:r w:rsidRPr="00CC4591">
              <w:rPr>
                <w:rFonts w:ascii="Times New Roman" w:hAnsi="Times New Roman"/>
                <w:b/>
                <w:sz w:val="28"/>
                <w:szCs w:val="28"/>
              </w:rPr>
              <w:t>Thực  hiện vận động cơ bản và phát triển tố chất vận động ban đầu</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2</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giữ được thăng bằng trong vận động đi/ chạy thay đổi tốc độ nhanh- chậm theo cô hoặc đi trong đường hẹp có bê vật trên tay, bật tại chỗ, bật qua vạch kẻ, bật xa.</w:t>
            </w: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theo hiệu lệnh: Đi nhanh, đi chậm</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đến vạch chuẩn</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đều bước</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trong đường hẹp.</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có bê vật trên tay</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trên cầu</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016AD9">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Chạy theo hướng thẳng</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Đứng co một chân</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bước qua gậy kê cao 5cm</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xml:space="preserve">- Đi trong đường ngoằn ngoèo </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016AD9">
              <w:rPr>
                <w:rFonts w:ascii="Times New Roman" w:hAnsi="Times New Roman"/>
                <w:sz w:val="28"/>
                <w:szCs w:val="28"/>
              </w:rPr>
              <w:t>x</w:t>
            </w: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bước vào các ô</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AC0928" w:rsidRDefault="00D55B12" w:rsidP="00D55B12">
            <w:pPr>
              <w:spacing w:after="0" w:line="240" w:lineRule="auto"/>
              <w:rPr>
                <w:rFonts w:ascii="Times New Roman" w:hAnsi="Times New Roman"/>
                <w:color w:val="FF0000"/>
                <w:sz w:val="28"/>
                <w:szCs w:val="28"/>
              </w:rPr>
            </w:pPr>
            <w:r w:rsidRPr="00AC0928">
              <w:rPr>
                <w:rFonts w:ascii="Times New Roman" w:hAnsi="Times New Roman"/>
                <w:color w:val="FF0000"/>
                <w:sz w:val="28"/>
                <w:szCs w:val="28"/>
              </w:rPr>
              <w:t>Đi trong đường hẹp có bê vật trên tay</w:t>
            </w:r>
          </w:p>
        </w:tc>
        <w:tc>
          <w:tcPr>
            <w:tcW w:w="547" w:type="dxa"/>
            <w:shd w:val="clear" w:color="auto" w:fill="auto"/>
          </w:tcPr>
          <w:p w:rsidR="00D55B12"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016AD9">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F265A8" w:rsidRDefault="00D55B12" w:rsidP="00D55B12">
            <w:pPr>
              <w:spacing w:after="0" w:line="240" w:lineRule="auto"/>
              <w:rPr>
                <w:rFonts w:ascii="Times New Roman" w:hAnsi="Times New Roman"/>
                <w:color w:val="FF0000"/>
                <w:sz w:val="28"/>
                <w:szCs w:val="28"/>
              </w:rPr>
            </w:pPr>
            <w:r w:rsidRPr="00F265A8">
              <w:rPr>
                <w:rFonts w:ascii="Times New Roman" w:hAnsi="Times New Roman"/>
                <w:color w:val="FF0000"/>
                <w:sz w:val="28"/>
                <w:szCs w:val="28"/>
              </w:rPr>
              <w:t>Đi bước qua vật cản</w:t>
            </w:r>
          </w:p>
        </w:tc>
        <w:tc>
          <w:tcPr>
            <w:tcW w:w="547" w:type="dxa"/>
            <w:shd w:val="clear" w:color="auto" w:fill="auto"/>
          </w:tcPr>
          <w:p w:rsidR="00D55B12"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F265A8" w:rsidRDefault="00D55B12" w:rsidP="00D55B12">
            <w:pPr>
              <w:spacing w:after="0" w:line="240" w:lineRule="auto"/>
              <w:rPr>
                <w:rFonts w:ascii="Times New Roman" w:hAnsi="Times New Roman"/>
                <w:color w:val="FF0000"/>
                <w:sz w:val="28"/>
                <w:szCs w:val="28"/>
              </w:rPr>
            </w:pPr>
            <w:r w:rsidRPr="00F265A8">
              <w:rPr>
                <w:rFonts w:ascii="Times New Roman" w:hAnsi="Times New Roman"/>
                <w:color w:val="FF0000"/>
                <w:sz w:val="28"/>
                <w:szCs w:val="28"/>
              </w:rPr>
              <w:t>Bước lên xuống bậc cao</w:t>
            </w:r>
          </w:p>
        </w:tc>
        <w:tc>
          <w:tcPr>
            <w:tcW w:w="547" w:type="dxa"/>
            <w:shd w:val="clear" w:color="auto" w:fill="auto"/>
          </w:tcPr>
          <w:p w:rsidR="00D55B12"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016AD9">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Đi kết hợp chạy.</w:t>
            </w:r>
          </w:p>
        </w:tc>
        <w:tc>
          <w:tcPr>
            <w:tcW w:w="54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sidRPr="00016AD9">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9748B5" w:rsidTr="00D55B12">
        <w:trPr>
          <w:gridAfter w:val="13"/>
          <w:wAfter w:w="10859" w:type="dxa"/>
          <w:trHeight w:val="322"/>
        </w:trPr>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r>
      <w:tr w:rsidR="00D55B12" w:rsidRPr="009748B5" w:rsidTr="00D55B12">
        <w:trPr>
          <w:gridAfter w:val="13"/>
          <w:wAfter w:w="10859" w:type="dxa"/>
          <w:trHeight w:val="322"/>
        </w:trPr>
        <w:tc>
          <w:tcPr>
            <w:tcW w:w="534" w:type="dxa"/>
            <w:vMerge/>
            <w:tcBorders>
              <w:top w:val="single" w:sz="4" w:space="0" w:color="auto"/>
            </w:tcBorders>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tcBorders>
              <w:top w:val="single" w:sz="4" w:space="0" w:color="auto"/>
            </w:tcBorders>
            <w:shd w:val="clear" w:color="auto" w:fill="auto"/>
          </w:tcPr>
          <w:p w:rsidR="00D55B12" w:rsidRPr="00CC4591" w:rsidRDefault="00D55B12" w:rsidP="00D55B12">
            <w:pPr>
              <w:spacing w:after="0" w:line="240" w:lineRule="auto"/>
              <w:jc w:val="both"/>
              <w:rPr>
                <w:rFonts w:ascii="Times New Roman" w:hAnsi="Times New Roman"/>
                <w:b/>
                <w:sz w:val="28"/>
                <w:szCs w:val="28"/>
              </w:rPr>
            </w:pPr>
          </w:p>
        </w:tc>
      </w:tr>
      <w:tr w:rsidR="00D55B12" w:rsidRPr="009748B5" w:rsidTr="00D55B12">
        <w:trPr>
          <w:gridAfter w:val="13"/>
          <w:wAfter w:w="10859" w:type="dxa"/>
          <w:trHeight w:val="322"/>
        </w:trPr>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tcBorders>
              <w:right w:val="single" w:sz="4" w:space="0" w:color="auto"/>
            </w:tcBorders>
            <w:shd w:val="clear" w:color="auto" w:fill="auto"/>
          </w:tcPr>
          <w:p w:rsidR="00D55B12" w:rsidRPr="00CC4591" w:rsidRDefault="00D55B12" w:rsidP="00D55B12">
            <w:pPr>
              <w:spacing w:after="0" w:line="240" w:lineRule="auto"/>
              <w:rPr>
                <w:rFonts w:ascii="Times New Roman" w:hAnsi="Times New Roman"/>
                <w:sz w:val="28"/>
                <w:szCs w:val="28"/>
              </w:rPr>
            </w:pPr>
            <w:r>
              <w:rPr>
                <w:rFonts w:ascii="Times New Roman" w:hAnsi="Times New Roman"/>
                <w:sz w:val="28"/>
                <w:szCs w:val="28"/>
              </w:rPr>
              <w:t>- Nhún bật tại chỗ</w:t>
            </w:r>
            <w:r w:rsidRPr="00CC4591">
              <w:rPr>
                <w:rFonts w:ascii="Times New Roman" w:hAnsi="Times New Roman"/>
                <w:sz w:val="28"/>
                <w:szCs w:val="28"/>
              </w:rPr>
              <w:t>.</w:t>
            </w:r>
          </w:p>
        </w:tc>
        <w:tc>
          <w:tcPr>
            <w:tcW w:w="547" w:type="dxa"/>
            <w:tcBorders>
              <w:left w:val="single" w:sz="4" w:space="0" w:color="auto"/>
              <w:right w:val="single" w:sz="4" w:space="0" w:color="auto"/>
            </w:tcBorders>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709" w:type="dxa"/>
            <w:gridSpan w:val="2"/>
            <w:tcBorders>
              <w:left w:val="single" w:sz="4" w:space="0" w:color="auto"/>
            </w:tcBorders>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016AD9"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016AD9"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Bật qua vạch kẻ ( bật qua các vòng).</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Bật xa bằng 2 chân 15 – 20cm</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3</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Thực hiện phối hợp vận động tay - mắt tung bắt bóng với cô.</w:t>
            </w: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Tung bóng bằng hai tay</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r w:rsidRPr="00E47866">
              <w:rPr>
                <w:rFonts w:ascii="Times New Roman" w:hAnsi="Times New Roman"/>
                <w:color w:val="FF0000"/>
                <w:sz w:val="28"/>
                <w:szCs w:val="28"/>
              </w:rPr>
              <w:t xml:space="preserve"> </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Tung - bắt bóng cùng cô khoảng cách 1m – 1,2 m.</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r w:rsidRPr="00E47866">
              <w:rPr>
                <w:rFonts w:ascii="Times New Roman" w:hAnsi="Times New Roman"/>
                <w:color w:val="FF0000"/>
                <w:sz w:val="28"/>
                <w:szCs w:val="28"/>
              </w:rPr>
              <w:t xml:space="preserve"> </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Tung bóng qua dây</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r w:rsidRPr="00E47866">
              <w:rPr>
                <w:rFonts w:ascii="Times New Roman" w:hAnsi="Times New Roman"/>
                <w:color w:val="FF0000"/>
                <w:sz w:val="28"/>
                <w:szCs w:val="28"/>
              </w:rPr>
              <w:t xml:space="preserve"> </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4</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Phối hợp tay, chân , cơ thể trong khi bò để giữ được vật đặt trên lưng</w:t>
            </w: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Pr>
                <w:rFonts w:ascii="Times New Roman" w:hAnsi="Times New Roman"/>
                <w:sz w:val="28"/>
                <w:szCs w:val="28"/>
              </w:rPr>
              <w:t>- Bò theo hướng thẳng</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016AD9">
              <w:rPr>
                <w:rFonts w:ascii="Times New Roman" w:hAnsi="Times New Roman"/>
                <w:sz w:val="28"/>
                <w:szCs w:val="28"/>
              </w:rPr>
              <w:t>x</w:t>
            </w: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 xml:space="preserve"> </w:t>
            </w: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Bò thẳng hướng và bò có mang vật trên lưng</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 xml:space="preserve"> </w:t>
            </w: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Bò chui qua cổng</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Bò, trườn qua vật cản</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Bò theo đường ngoằn ngoèo</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28632F" w:rsidRDefault="00D55B12" w:rsidP="00D55B12">
            <w:pPr>
              <w:spacing w:after="0" w:line="240" w:lineRule="auto"/>
              <w:rPr>
                <w:rFonts w:ascii="Times New Roman" w:hAnsi="Times New Roman"/>
                <w:color w:val="FF0000"/>
                <w:sz w:val="28"/>
                <w:szCs w:val="28"/>
              </w:rPr>
            </w:pPr>
            <w:r w:rsidRPr="0028632F">
              <w:rPr>
                <w:rFonts w:ascii="Times New Roman" w:hAnsi="Times New Roman"/>
                <w:color w:val="FF0000"/>
                <w:sz w:val="28"/>
                <w:szCs w:val="28"/>
              </w:rPr>
              <w:t>Bò theo đường dích dắc</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Pr>
                <w:rFonts w:ascii="Times New Roman" w:hAnsi="Times New Roman"/>
                <w:b/>
                <w:sz w:val="28"/>
                <w:szCs w:val="28"/>
              </w:rPr>
              <w:t>x</w:t>
            </w: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28632F" w:rsidRDefault="00D55B12" w:rsidP="00D55B12">
            <w:pPr>
              <w:spacing w:after="0" w:line="240" w:lineRule="auto"/>
              <w:rPr>
                <w:rFonts w:ascii="Times New Roman" w:hAnsi="Times New Roman"/>
                <w:color w:val="FF0000"/>
                <w:sz w:val="28"/>
                <w:szCs w:val="28"/>
              </w:rPr>
            </w:pPr>
            <w:r w:rsidRPr="0028632F">
              <w:rPr>
                <w:rFonts w:ascii="Times New Roman" w:hAnsi="Times New Roman"/>
                <w:color w:val="FF0000"/>
                <w:sz w:val="28"/>
                <w:szCs w:val="28"/>
              </w:rPr>
              <w:t>Bò bằng 2 bàn tay, 2 bàn chân</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28632F" w:rsidRDefault="00D55B12" w:rsidP="00D55B12">
            <w:pPr>
              <w:spacing w:after="0" w:line="240" w:lineRule="auto"/>
              <w:rPr>
                <w:rFonts w:ascii="Times New Roman" w:hAnsi="Times New Roman"/>
                <w:color w:val="FF0000"/>
                <w:sz w:val="28"/>
                <w:szCs w:val="28"/>
              </w:rPr>
            </w:pPr>
            <w:r w:rsidRPr="0028632F">
              <w:rPr>
                <w:rFonts w:ascii="Times New Roman" w:hAnsi="Times New Roman"/>
                <w:color w:val="FF0000"/>
                <w:sz w:val="28"/>
                <w:szCs w:val="28"/>
              </w:rPr>
              <w:t>Trườn chui qua cổng</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28632F" w:rsidRDefault="00D55B12" w:rsidP="00D55B12">
            <w:pPr>
              <w:spacing w:after="0" w:line="240" w:lineRule="auto"/>
              <w:rPr>
                <w:rFonts w:ascii="Times New Roman" w:hAnsi="Times New Roman"/>
                <w:color w:val="FF0000"/>
                <w:sz w:val="28"/>
                <w:szCs w:val="28"/>
              </w:rPr>
            </w:pPr>
            <w:r w:rsidRPr="0028632F">
              <w:rPr>
                <w:rFonts w:ascii="Times New Roman" w:hAnsi="Times New Roman"/>
                <w:color w:val="FF0000"/>
                <w:sz w:val="28"/>
                <w:szCs w:val="28"/>
              </w:rPr>
              <w:t>Bò trong đường hẹp, ném bóng vào rổ</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5</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Thực hiện sức mạnh của cơ bắp trong vận động ném, đá bóng, ném xa lên phía trước bằng một tay</w:t>
            </w: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Pr>
                <w:rFonts w:ascii="Times New Roman" w:hAnsi="Times New Roman"/>
                <w:sz w:val="28"/>
                <w:szCs w:val="28"/>
              </w:rPr>
              <w:t xml:space="preserve">- Ném </w:t>
            </w:r>
            <w:r w:rsidRPr="00CC4591">
              <w:rPr>
                <w:rFonts w:ascii="Times New Roman" w:hAnsi="Times New Roman"/>
                <w:sz w:val="28"/>
                <w:szCs w:val="28"/>
              </w:rPr>
              <w:t xml:space="preserve">về  phía trước </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sz w:val="28"/>
                <w:szCs w:val="28"/>
              </w:rPr>
              <w:t xml:space="preserve">  </w:t>
            </w: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Pr>
                <w:rFonts w:ascii="Times New Roman" w:hAnsi="Times New Roman"/>
                <w:b/>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Bò chui qua cổng, ném bóng về phía trước</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Ném bóng vào đích khoảng cách từ 1m - 1,2 m</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ml:space="preserve">- Bò chui qua cổng, ném bóng vào rổ </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Đá bóng về phía trước</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1164A" w:rsidRDefault="00D55B12" w:rsidP="00D55B12">
            <w:pPr>
              <w:spacing w:after="0" w:line="240" w:lineRule="auto"/>
              <w:jc w:val="center"/>
              <w:rPr>
                <w:rFonts w:ascii="Times New Roman" w:hAnsi="Times New Roman"/>
                <w:sz w:val="28"/>
                <w:szCs w:val="28"/>
              </w:rPr>
            </w:pPr>
            <w:r w:rsidRPr="00A1164A">
              <w:rPr>
                <w:rFonts w:ascii="Times New Roman" w:hAnsi="Times New Roman"/>
                <w:sz w:val="28"/>
                <w:szCs w:val="28"/>
              </w:rPr>
              <w:t>x</w:t>
            </w:r>
          </w:p>
        </w:tc>
        <w:tc>
          <w:tcPr>
            <w:tcW w:w="567" w:type="dxa"/>
            <w:shd w:val="clear" w:color="auto" w:fill="auto"/>
          </w:tcPr>
          <w:p w:rsidR="00D55B12" w:rsidRPr="00A1164A"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1164A"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 Thực hiện vận động cử động của bàn tay, ngón tay:</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lastRenderedPageBreak/>
              <w:t>6</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 xml:space="preserve"> Vận động cổ tay, bàn tay, ngón tay - thực hiện “ Múa khéo”</w:t>
            </w:r>
            <w:r w:rsidR="00707097">
              <w:rPr>
                <w:rFonts w:ascii="Times New Roman" w:hAnsi="Times New Roman"/>
                <w:sz w:val="28"/>
                <w:szCs w:val="28"/>
              </w:rPr>
              <w:t xml:space="preserve"> </w:t>
            </w:r>
            <w:r w:rsidR="00707097" w:rsidRPr="00707097">
              <w:rPr>
                <w:rFonts w:ascii="Times New Roman" w:hAnsi="Times New Roman"/>
                <w:i/>
                <w:color w:val="FF0000"/>
                <w:sz w:val="28"/>
                <w:szCs w:val="28"/>
              </w:rPr>
              <w:t>Tham gia một số trò chơi vận động, trò chơi dân gian qua các hoạt động tập thể giúp trẻ phát triển khả năng vận động tinh, vận động thô.</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Xoa tay, chạm các đầu ngón tay với nhau, rón, nhào, khuấy, đào, vò, xé</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Tập xâu luồn dây</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Cài cởi cúc, buộc dây.</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r w:rsidRPr="009748B5">
              <w:rPr>
                <w:rFonts w:ascii="Times New Roman" w:hAnsi="Times New Roman"/>
                <w:b/>
                <w:color w:val="000000" w:themeColor="text1"/>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r>
              <w:rPr>
                <w:rFonts w:ascii="Times New Roman" w:hAnsi="Times New Roman"/>
                <w:b/>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A12F35" w:rsidP="00A12F35">
            <w:pPr>
              <w:spacing w:after="0" w:line="240" w:lineRule="auto"/>
              <w:rPr>
                <w:rFonts w:ascii="Times New Roman" w:hAnsi="Times New Roman"/>
                <w:sz w:val="28"/>
                <w:szCs w:val="28"/>
              </w:rPr>
            </w:pPr>
            <w:r>
              <w:rPr>
                <w:rFonts w:ascii="Times New Roman" w:hAnsi="Times New Roman"/>
                <w:sz w:val="28"/>
                <w:szCs w:val="28"/>
              </w:rPr>
              <w:t xml:space="preserve">- </w:t>
            </w:r>
            <w:r w:rsidR="00D55B12" w:rsidRPr="00CC4591">
              <w:rPr>
                <w:rFonts w:ascii="Times New Roman" w:hAnsi="Times New Roman"/>
                <w:sz w:val="28"/>
                <w:szCs w:val="28"/>
              </w:rPr>
              <w:t>Nhón nhặt đồ vật.</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462F3D" w:rsidP="00D55B12">
            <w:pPr>
              <w:spacing w:after="0" w:line="240" w:lineRule="auto"/>
              <w:jc w:val="center"/>
              <w:rPr>
                <w:rFonts w:ascii="Times New Roman" w:hAnsi="Times New Roman"/>
                <w:b/>
                <w:color w:val="000000" w:themeColor="text1"/>
                <w:sz w:val="28"/>
                <w:szCs w:val="28"/>
              </w:rPr>
            </w:pPr>
            <w:r w:rsidRPr="00A1164A">
              <w:rPr>
                <w:rFonts w:ascii="Times New Roman" w:hAnsi="Times New Roman"/>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val="restart"/>
            <w:tcBorders>
              <w:top w:val="single" w:sz="4" w:space="0" w:color="auto"/>
            </w:tcBorders>
            <w:shd w:val="clear" w:color="auto" w:fill="auto"/>
          </w:tcPr>
          <w:p w:rsidR="00D55B12" w:rsidRPr="00CC4591" w:rsidRDefault="00D55B12" w:rsidP="00D55B12">
            <w:pPr>
              <w:jc w:val="both"/>
              <w:rPr>
                <w:rFonts w:ascii="Times New Roman" w:hAnsi="Times New Roman"/>
                <w:b/>
                <w:sz w:val="28"/>
                <w:szCs w:val="28"/>
              </w:rPr>
            </w:pPr>
            <w:r>
              <w:rPr>
                <w:rFonts w:ascii="Times New Roman" w:hAnsi="Times New Roman"/>
                <w:b/>
                <w:sz w:val="28"/>
                <w:szCs w:val="28"/>
              </w:rPr>
              <w:t>7</w:t>
            </w:r>
          </w:p>
        </w:tc>
        <w:tc>
          <w:tcPr>
            <w:tcW w:w="3174" w:type="dxa"/>
            <w:vMerge w:val="restart"/>
            <w:tcBorders>
              <w:top w:val="single" w:sz="4" w:space="0" w:color="auto"/>
            </w:tcBorders>
            <w:shd w:val="clear" w:color="auto" w:fill="auto"/>
          </w:tcPr>
          <w:p w:rsidR="00D55B12" w:rsidRPr="00D16361" w:rsidRDefault="00D55B12" w:rsidP="00D55B12">
            <w:pPr>
              <w:spacing w:after="0" w:line="240" w:lineRule="auto"/>
              <w:jc w:val="both"/>
              <w:rPr>
                <w:rFonts w:ascii="Times New Roman" w:hAnsi="Times New Roman"/>
                <w:sz w:val="28"/>
                <w:szCs w:val="28"/>
              </w:rPr>
            </w:pPr>
            <w:r w:rsidRPr="00D16361">
              <w:rPr>
                <w:rFonts w:ascii="Times New Roman" w:hAnsi="Times New Roman"/>
                <w:sz w:val="28"/>
                <w:szCs w:val="28"/>
              </w:rPr>
              <w:t>Trẻ phối hợp các động tác bàn tay,ngón tay ,phối hợp tay mắt trong các hoạt động xếp cạnh ,xâu vòng ,chồng xếp….</w:t>
            </w:r>
          </w:p>
        </w:tc>
        <w:tc>
          <w:tcPr>
            <w:tcW w:w="4500" w:type="dxa"/>
            <w:tcBorders>
              <w:top w:val="single" w:sz="4" w:space="0" w:color="auto"/>
            </w:tcBorders>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Chắp ghép hình</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xml:space="preserve">- Xếp cạnh, xếp khít  </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Chồng xếp 6- 8 khối</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Xâu vòng tay, vòng cổ, vòng trang trí.</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r w:rsidRPr="009748B5">
              <w:rPr>
                <w:rFonts w:ascii="Times New Roman" w:hAnsi="Times New Roman"/>
                <w:b/>
                <w:color w:val="000000" w:themeColor="text1"/>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Lật mở trang sách</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val="restart"/>
            <w:tcBorders>
              <w:top w:val="nil"/>
            </w:tcBorders>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1.2.Giáo dục dinh dưỡng và sức khỏe</w:t>
            </w:r>
          </w:p>
        </w:tc>
      </w:tr>
      <w:tr w:rsidR="00D55B12" w:rsidRPr="00CC4591" w:rsidTr="00D55B12">
        <w:trPr>
          <w:trHeight w:val="134"/>
        </w:trPr>
        <w:tc>
          <w:tcPr>
            <w:tcW w:w="534" w:type="dxa"/>
            <w:vMerge/>
            <w:tcBorders>
              <w:top w:val="nil"/>
            </w:tcBorders>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Có một số nền nếp thói quen tốt trong sinh hoạt</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8</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thích nghi với chế độ ăn cơm, ăn được các loại thức ăn khác nhau.</w:t>
            </w:r>
            <w:r w:rsidR="00511AD9">
              <w:rPr>
                <w:rFonts w:ascii="Times New Roman" w:hAnsi="Times New Roman"/>
                <w:sz w:val="28"/>
                <w:szCs w:val="28"/>
              </w:rPr>
              <w:t xml:space="preserve"> </w:t>
            </w:r>
            <w:r w:rsidR="00511AD9" w:rsidRPr="00C51ECF">
              <w:rPr>
                <w:rFonts w:ascii="Times New Roman" w:hAnsi="Times New Roman"/>
                <w:i/>
                <w:color w:val="FF0000"/>
                <w:sz w:val="28"/>
                <w:szCs w:val="28"/>
              </w:rPr>
              <w:t>Một số món ăn trong ngày, lễ tết và tham gia gói bánh chưng</w:t>
            </w:r>
            <w:r w:rsidR="00C51ECF" w:rsidRPr="00C51ECF">
              <w:rPr>
                <w:rFonts w:ascii="Times New Roman" w:hAnsi="Times New Roman"/>
                <w:i/>
                <w:color w:val="FF0000"/>
                <w:sz w:val="28"/>
                <w:szCs w:val="28"/>
              </w:rPr>
              <w:t xml:space="preserve"> biết giúp những việc đơn giản như lau lá bánh,…</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Làm quen với chế độ ăn cơm và các loại thức ăn khác nhau.</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Tập luyện nền nếp thói quen trong ăn uống; ăn chín uống chín,</w:t>
            </w:r>
            <w:r>
              <w:rPr>
                <w:rFonts w:ascii="Times New Roman" w:hAnsi="Times New Roman"/>
                <w:sz w:val="28"/>
                <w:szCs w:val="28"/>
              </w:rPr>
              <w:t xml:space="preserve"> </w:t>
            </w:r>
            <w:r w:rsidRPr="00CC4591">
              <w:rPr>
                <w:rFonts w:ascii="Times New Roman" w:hAnsi="Times New Roman"/>
                <w:sz w:val="28"/>
                <w:szCs w:val="28"/>
              </w:rPr>
              <w:t>rửa tay trước khi ăn, lau mặt, lau miệng, uống nước sau khi ăn.</w:t>
            </w:r>
          </w:p>
          <w:p w:rsidR="00C51ECF" w:rsidRPr="00634332" w:rsidRDefault="00C51ECF" w:rsidP="00D55B12">
            <w:pPr>
              <w:spacing w:after="0" w:line="240" w:lineRule="auto"/>
              <w:jc w:val="both"/>
              <w:rPr>
                <w:rFonts w:ascii="Times New Roman" w:hAnsi="Times New Roman"/>
                <w:i/>
                <w:sz w:val="28"/>
                <w:szCs w:val="28"/>
              </w:rPr>
            </w:pPr>
            <w:r w:rsidRPr="00634332">
              <w:rPr>
                <w:rFonts w:ascii="Times New Roman" w:hAnsi="Times New Roman"/>
                <w:i/>
                <w:sz w:val="28"/>
                <w:szCs w:val="28"/>
              </w:rPr>
              <w:t xml:space="preserve">- </w:t>
            </w:r>
            <w:r w:rsidRPr="00634332">
              <w:rPr>
                <w:rFonts w:ascii="Times New Roman" w:hAnsi="Times New Roman"/>
                <w:i/>
                <w:color w:val="FF0000"/>
                <w:sz w:val="28"/>
                <w:szCs w:val="28"/>
              </w:rPr>
              <w:t>Nói tên một số món ăn</w:t>
            </w:r>
            <w:r w:rsidR="003953A2" w:rsidRPr="00634332">
              <w:rPr>
                <w:rFonts w:ascii="Times New Roman" w:hAnsi="Times New Roman"/>
                <w:i/>
                <w:color w:val="FF0000"/>
                <w:sz w:val="28"/>
                <w:szCs w:val="28"/>
              </w:rPr>
              <w:t xml:space="preserve"> được ở trường và ở nhà</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9</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 xml:space="preserve"> Trẻ quen với chế độ ngủ 1 giấc buổi trưa</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Luyện thói quen ngủ một giấc trưa</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r w:rsidRPr="00A1164A">
              <w:rPr>
                <w:rFonts w:ascii="Times New Roman" w:hAnsi="Times New Roman"/>
                <w:sz w:val="28"/>
                <w:szCs w:val="28"/>
              </w:rPr>
              <w:t>x</w:t>
            </w: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1.3.Thực hiện một số việc tự phục vụ</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10</w:t>
            </w:r>
          </w:p>
        </w:tc>
        <w:tc>
          <w:tcPr>
            <w:tcW w:w="3174" w:type="dxa"/>
            <w:shd w:val="clear" w:color="auto" w:fill="auto"/>
          </w:tcPr>
          <w:p w:rsidR="00D55B12" w:rsidRPr="00634332" w:rsidRDefault="00D55B12" w:rsidP="00D55B12">
            <w:pPr>
              <w:spacing w:after="0" w:line="240" w:lineRule="auto"/>
              <w:jc w:val="both"/>
              <w:rPr>
                <w:rFonts w:ascii="Times New Roman" w:hAnsi="Times New Roman"/>
                <w:i/>
                <w:color w:val="FF0000"/>
                <w:sz w:val="28"/>
                <w:szCs w:val="28"/>
              </w:rPr>
            </w:pPr>
            <w:r w:rsidRPr="00CC4591">
              <w:rPr>
                <w:rFonts w:ascii="Times New Roman" w:hAnsi="Times New Roman"/>
                <w:sz w:val="28"/>
                <w:szCs w:val="28"/>
              </w:rPr>
              <w:t>Trẻ biết đi vệ sinh đúng nơi quy định</w:t>
            </w:r>
            <w:r w:rsidR="004D4D5E">
              <w:rPr>
                <w:rFonts w:ascii="Times New Roman" w:hAnsi="Times New Roman"/>
                <w:sz w:val="28"/>
                <w:szCs w:val="28"/>
              </w:rPr>
              <w:t xml:space="preserve">, </w:t>
            </w:r>
            <w:r w:rsidR="007E2F48">
              <w:rPr>
                <w:rFonts w:ascii="Times New Roman" w:hAnsi="Times New Roman"/>
                <w:i/>
                <w:color w:val="FF0000"/>
                <w:sz w:val="28"/>
                <w:szCs w:val="28"/>
              </w:rPr>
              <w:t xml:space="preserve">nhận biết được ký hiệu nhà </w:t>
            </w:r>
            <w:r w:rsidR="00AF6DAB">
              <w:rPr>
                <w:rFonts w:ascii="Times New Roman" w:hAnsi="Times New Roman"/>
                <w:i/>
                <w:color w:val="FF0000"/>
                <w:sz w:val="28"/>
                <w:szCs w:val="28"/>
                <w:lang w:val="vi-VN"/>
              </w:rPr>
              <w:t>vệ</w:t>
            </w:r>
            <w:r w:rsidR="004D4D5E" w:rsidRPr="00634332">
              <w:rPr>
                <w:rFonts w:ascii="Times New Roman" w:hAnsi="Times New Roman"/>
                <w:i/>
                <w:color w:val="FF0000"/>
                <w:sz w:val="28"/>
                <w:szCs w:val="28"/>
              </w:rPr>
              <w:t xml:space="preserve"> sinh nam</w:t>
            </w:r>
            <w:r w:rsidR="00634332">
              <w:rPr>
                <w:rFonts w:ascii="Times New Roman" w:hAnsi="Times New Roman"/>
                <w:i/>
                <w:color w:val="FF0000"/>
                <w:sz w:val="28"/>
                <w:szCs w:val="28"/>
              </w:rPr>
              <w:t>,</w:t>
            </w:r>
            <w:r w:rsidR="004D4D5E" w:rsidRPr="00634332">
              <w:rPr>
                <w:rFonts w:ascii="Times New Roman" w:hAnsi="Times New Roman"/>
                <w:i/>
                <w:color w:val="FF0000"/>
                <w:sz w:val="28"/>
                <w:szCs w:val="28"/>
              </w:rPr>
              <w:t xml:space="preserve"> </w:t>
            </w:r>
            <w:r w:rsidR="00634332">
              <w:rPr>
                <w:rFonts w:ascii="Times New Roman" w:hAnsi="Times New Roman"/>
                <w:i/>
                <w:color w:val="FF0000"/>
                <w:sz w:val="28"/>
                <w:szCs w:val="28"/>
              </w:rPr>
              <w:t>nữ</w:t>
            </w:r>
          </w:p>
          <w:p w:rsidR="004D4D5E" w:rsidRPr="00CC4591" w:rsidRDefault="004D4D5E"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Luyện một số thói quen tốt trong sinh hoạt: Tập đi vệ sinh, vứt rác đúng nơi quy định.</w:t>
            </w: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lastRenderedPageBreak/>
              <w:t>11</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làm được một số việc với sự giúp đỡ của người lớn (Lấy nước uống, đi vệ sinh...)</w:t>
            </w:r>
          </w:p>
        </w:tc>
        <w:tc>
          <w:tcPr>
            <w:tcW w:w="4500" w:type="dxa"/>
            <w:shd w:val="clear" w:color="auto" w:fill="auto"/>
          </w:tcPr>
          <w:p w:rsidR="00D55B12"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Xúc cơm, uống nước</w:t>
            </w:r>
          </w:p>
          <w:p w:rsidR="00D55B12" w:rsidRPr="00CC4591" w:rsidRDefault="00D55B12" w:rsidP="00D55B12">
            <w:pPr>
              <w:spacing w:after="0" w:line="240" w:lineRule="auto"/>
              <w:rPr>
                <w:rFonts w:ascii="Times New Roman" w:hAnsi="Times New Roman"/>
                <w:sz w:val="28"/>
                <w:szCs w:val="28"/>
              </w:rPr>
            </w:pP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Mặc quần áo, đi dép, đi vệ sinh, cởi quần áo khi bị bẩn ướt.</w:t>
            </w: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tcBorders>
              <w:bottom w:val="single" w:sz="4" w:space="0" w:color="auto"/>
            </w:tcBorders>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tcBorders>
              <w:bottom w:val="single" w:sz="4" w:space="0" w:color="auto"/>
            </w:tcBorders>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Pr>
                <w:rFonts w:ascii="Times New Roman" w:hAnsi="Times New Roman"/>
                <w:sz w:val="28"/>
                <w:szCs w:val="28"/>
              </w:rPr>
              <w:t>-</w:t>
            </w:r>
            <w:r w:rsidRPr="00CC4591">
              <w:rPr>
                <w:rFonts w:ascii="Times New Roman" w:hAnsi="Times New Roman"/>
                <w:sz w:val="28"/>
                <w:szCs w:val="28"/>
              </w:rPr>
              <w:t>Nói với người lớn khi có nhu cầu vệ sinh</w:t>
            </w: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tcBorders>
              <w:top w:val="single" w:sz="4" w:space="0" w:color="auto"/>
            </w:tcBorders>
            <w:shd w:val="clear" w:color="auto" w:fill="auto"/>
          </w:tcPr>
          <w:p w:rsidR="00D55B12" w:rsidRPr="00CC4591" w:rsidRDefault="00D55B12" w:rsidP="00D55B12">
            <w:pPr>
              <w:jc w:val="both"/>
              <w:rPr>
                <w:rFonts w:ascii="Times New Roman" w:hAnsi="Times New Roman"/>
                <w:b/>
                <w:sz w:val="28"/>
                <w:szCs w:val="28"/>
              </w:rPr>
            </w:pPr>
            <w:r>
              <w:rPr>
                <w:rFonts w:ascii="Times New Roman" w:hAnsi="Times New Roman"/>
                <w:b/>
                <w:sz w:val="28"/>
                <w:szCs w:val="28"/>
              </w:rPr>
              <w:t>12</w:t>
            </w:r>
          </w:p>
        </w:tc>
        <w:tc>
          <w:tcPr>
            <w:tcW w:w="3174" w:type="dxa"/>
            <w:tcBorders>
              <w:top w:val="single" w:sz="4" w:space="0" w:color="auto"/>
            </w:tcBorders>
            <w:shd w:val="clear" w:color="auto" w:fill="auto"/>
          </w:tcPr>
          <w:p w:rsidR="00D55B12" w:rsidRPr="00D16361" w:rsidRDefault="00D55B12" w:rsidP="00B25A44">
            <w:pPr>
              <w:jc w:val="both"/>
              <w:rPr>
                <w:rFonts w:ascii="Times New Roman" w:hAnsi="Times New Roman"/>
                <w:sz w:val="28"/>
                <w:szCs w:val="28"/>
              </w:rPr>
            </w:pPr>
            <w:r w:rsidRPr="00D16361">
              <w:rPr>
                <w:rFonts w:ascii="Times New Roman" w:hAnsi="Times New Roman"/>
                <w:sz w:val="28"/>
                <w:szCs w:val="28"/>
              </w:rPr>
              <w:t>T</w:t>
            </w:r>
            <w:r w:rsidR="00634332">
              <w:rPr>
                <w:rFonts w:ascii="Times New Roman" w:hAnsi="Times New Roman"/>
                <w:sz w:val="28"/>
                <w:szCs w:val="28"/>
              </w:rPr>
              <w:t>rẻ thích nghi với chế độ nề nếp</w:t>
            </w:r>
            <w:r w:rsidRPr="00D16361">
              <w:rPr>
                <w:rFonts w:ascii="Times New Roman" w:hAnsi="Times New Roman"/>
                <w:sz w:val="28"/>
                <w:szCs w:val="28"/>
              </w:rPr>
              <w:t>,</w:t>
            </w:r>
            <w:r w:rsidR="00634332">
              <w:rPr>
                <w:rFonts w:ascii="Times New Roman" w:hAnsi="Times New Roman"/>
                <w:sz w:val="28"/>
                <w:szCs w:val="28"/>
              </w:rPr>
              <w:t xml:space="preserve"> lau mặt</w:t>
            </w:r>
            <w:r w:rsidRPr="00D16361">
              <w:rPr>
                <w:rFonts w:ascii="Times New Roman" w:hAnsi="Times New Roman"/>
                <w:sz w:val="28"/>
                <w:szCs w:val="28"/>
              </w:rPr>
              <w:t>,</w:t>
            </w:r>
            <w:r w:rsidR="00634332">
              <w:rPr>
                <w:rFonts w:ascii="Times New Roman" w:hAnsi="Times New Roman"/>
                <w:sz w:val="28"/>
                <w:szCs w:val="28"/>
              </w:rPr>
              <w:t xml:space="preserve"> </w:t>
            </w:r>
            <w:r w:rsidRPr="00D16361">
              <w:rPr>
                <w:rFonts w:ascii="Times New Roman" w:hAnsi="Times New Roman"/>
                <w:sz w:val="28"/>
                <w:szCs w:val="28"/>
              </w:rPr>
              <w:t>rửa tay,</w:t>
            </w:r>
            <w:r w:rsidR="00634332">
              <w:rPr>
                <w:rFonts w:ascii="Times New Roman" w:hAnsi="Times New Roman"/>
                <w:sz w:val="28"/>
                <w:szCs w:val="28"/>
              </w:rPr>
              <w:t xml:space="preserve"> </w:t>
            </w:r>
            <w:r w:rsidRPr="00D16361">
              <w:rPr>
                <w:rFonts w:ascii="Times New Roman" w:hAnsi="Times New Roman"/>
                <w:sz w:val="28"/>
                <w:szCs w:val="28"/>
              </w:rPr>
              <w:t>mặc quần áo…</w:t>
            </w:r>
            <w:r w:rsidR="00B25A44">
              <w:rPr>
                <w:b/>
                <w:i/>
                <w:iCs/>
                <w:color w:val="FF0000"/>
                <w:lang w:val="vi-VN" w:eastAsia="en-GB"/>
              </w:rPr>
              <w:t xml:space="preserve"> </w:t>
            </w:r>
            <w:r w:rsidR="00B25A44" w:rsidRPr="00B25A44">
              <w:rPr>
                <w:rFonts w:ascii="Times New Roman" w:hAnsi="Times New Roman"/>
                <w:i/>
                <w:iCs/>
                <w:color w:val="FF0000"/>
                <w:sz w:val="28"/>
                <w:szCs w:val="28"/>
                <w:lang w:val="vi-VN" w:eastAsia="en-GB"/>
              </w:rPr>
              <w:t>V</w:t>
            </w:r>
            <w:r w:rsidR="00B25A44" w:rsidRPr="00B25A44">
              <w:rPr>
                <w:rFonts w:ascii="Times New Roman" w:hAnsi="Times New Roman"/>
                <w:i/>
                <w:iCs/>
                <w:color w:val="FF0000"/>
                <w:sz w:val="28"/>
                <w:szCs w:val="28"/>
                <w:lang w:val="en-GB" w:eastAsia="en-GB"/>
              </w:rPr>
              <w:t xml:space="preserve">ệ sinh răng miệng chăm sóc và bảo vệ </w:t>
            </w:r>
            <w:r w:rsidR="00B25A44" w:rsidRPr="00B25A44">
              <w:rPr>
                <w:rFonts w:ascii="Times New Roman" w:hAnsi="Times New Roman"/>
                <w:i/>
                <w:iCs/>
                <w:color w:val="FF0000"/>
                <w:sz w:val="28"/>
                <w:szCs w:val="28"/>
                <w:lang w:val="vi-VN" w:eastAsia="en-GB"/>
              </w:rPr>
              <w:t xml:space="preserve">mắt, </w:t>
            </w:r>
            <w:r w:rsidR="00B25A44" w:rsidRPr="00B25A44">
              <w:rPr>
                <w:rFonts w:ascii="Times New Roman" w:hAnsi="Times New Roman"/>
                <w:i/>
                <w:color w:val="FF0000"/>
                <w:sz w:val="28"/>
                <w:szCs w:val="28"/>
              </w:rPr>
              <w:t xml:space="preserve">rửa tay bằng xà </w:t>
            </w:r>
            <w:r w:rsidR="00B25A44" w:rsidRPr="00B25A44">
              <w:rPr>
                <w:rFonts w:ascii="Times New Roman" w:hAnsi="Times New Roman"/>
                <w:i/>
                <w:color w:val="FF0000"/>
                <w:sz w:val="28"/>
                <w:szCs w:val="28"/>
                <w:lang w:val="vi-VN"/>
              </w:rPr>
              <w:t>phòng, phòng chánh</w:t>
            </w:r>
            <w:r w:rsidR="00B25A44" w:rsidRPr="00B25A44">
              <w:rPr>
                <w:rFonts w:ascii="Times New Roman" w:hAnsi="Times New Roman"/>
                <w:i/>
                <w:color w:val="FF0000"/>
                <w:sz w:val="28"/>
                <w:szCs w:val="28"/>
              </w:rPr>
              <w:t xml:space="preserve"> dịch bệnh.</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ml:space="preserve">- Tập một số thao tác đơn giản trong rửa tay, lau </w:t>
            </w:r>
            <w:r w:rsidR="0038544F">
              <w:rPr>
                <w:rFonts w:ascii="Times New Roman" w:hAnsi="Times New Roman"/>
                <w:sz w:val="28"/>
                <w:szCs w:val="28"/>
              </w:rPr>
              <w:t>mặt,</w:t>
            </w:r>
            <w:r w:rsidR="00B91310">
              <w:rPr>
                <w:rFonts w:ascii="Times New Roman" w:hAnsi="Times New Roman"/>
                <w:sz w:val="28"/>
                <w:szCs w:val="28"/>
                <w:lang w:val="vi-VN"/>
              </w:rPr>
              <w:t xml:space="preserve"> </w:t>
            </w:r>
            <w:r w:rsidR="00B91310" w:rsidRPr="00B91310">
              <w:rPr>
                <w:rFonts w:ascii="Times New Roman" w:hAnsi="Times New Roman"/>
                <w:i/>
                <w:color w:val="FF0000"/>
                <w:sz w:val="28"/>
                <w:szCs w:val="28"/>
                <w:lang w:val="vi-VN"/>
              </w:rPr>
              <w:t>đánh răng</w:t>
            </w:r>
            <w:r w:rsidR="0038544F" w:rsidRPr="00B91310">
              <w:rPr>
                <w:rFonts w:ascii="Times New Roman" w:hAnsi="Times New Roman"/>
                <w:color w:val="FF0000"/>
                <w:sz w:val="28"/>
                <w:szCs w:val="28"/>
              </w:rPr>
              <w:t xml:space="preserve"> </w:t>
            </w:r>
            <w:r w:rsidR="0038544F" w:rsidRPr="0038544F">
              <w:rPr>
                <w:rFonts w:ascii="Times New Roman" w:hAnsi="Times New Roman"/>
                <w:i/>
                <w:color w:val="FF0000"/>
                <w:sz w:val="28"/>
                <w:szCs w:val="28"/>
              </w:rPr>
              <w:t>rửa tay bằng xà phòng, sát khuẩn tay</w:t>
            </w: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1.4.Nhận biết và tránh một số nguy cơ không an toàn</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13</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Biết tránh một số vật dụng, nơi nguy hiểm khi được nhắc nhở.</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Nhận biết một số vật dụng nguy hiểm, những nơi nguy hiểm không được phép sờ vào hoặc đến gần. (Bếp đang đun, phích nước nóng, xô nước, ổ điện, lan can, cống nước, ao hồ, sông ngòi…)</w:t>
            </w: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14</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Biết và tránh một số hành động nguy hiểm (Leo trèo lên lan can, chơi nghịch các vật sắc, nhọn...) Khi được nhắc nhở</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Nhận biết một số hành động nguy hiểm và phòng tránh như (Leo trèo lên lan can, chơi nghịch các vật sắc, nhọn)</w:t>
            </w:r>
          </w:p>
        </w:tc>
        <w:tc>
          <w:tcPr>
            <w:tcW w:w="54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2. Lĩnh vực giáo dục phát triển nhận thức:</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2.1.Khám phá thế giới xung quanh bằng các giác quan:</w:t>
            </w:r>
          </w:p>
        </w:tc>
      </w:tr>
      <w:tr w:rsidR="00D55B12" w:rsidRPr="008245B8"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15</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 xml:space="preserve">Trẻ được sờ nắn, nhìn, nghe, ngửi, nếm để nhận </w:t>
            </w:r>
            <w:r w:rsidRPr="00CC4591">
              <w:rPr>
                <w:rFonts w:ascii="Times New Roman" w:hAnsi="Times New Roman"/>
                <w:sz w:val="28"/>
                <w:szCs w:val="28"/>
              </w:rPr>
              <w:lastRenderedPageBreak/>
              <w:t>biết đặc điểm nổi bật của đối tượng</w:t>
            </w:r>
            <w:r w:rsidR="00A64529">
              <w:rPr>
                <w:rFonts w:ascii="Times New Roman" w:hAnsi="Times New Roman"/>
                <w:sz w:val="28"/>
                <w:szCs w:val="28"/>
              </w:rPr>
              <w:t xml:space="preserve"> </w:t>
            </w:r>
            <w:r w:rsidR="00AA69EF" w:rsidRPr="00AA69EF">
              <w:rPr>
                <w:rFonts w:ascii="Times New Roman" w:hAnsi="Times New Roman"/>
                <w:i/>
                <w:color w:val="FF0000"/>
                <w:sz w:val="28"/>
                <w:szCs w:val="28"/>
              </w:rPr>
              <w:t>Thực hiện một số thí nghiệm đơn giản áp dụng theo phương pháp giáo dục tiên tiến</w:t>
            </w: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lastRenderedPageBreak/>
              <w:t>- Tìm đồ vật vừa mới cất giấu</w:t>
            </w:r>
          </w:p>
          <w:p w:rsidR="00D55B12" w:rsidRPr="00CC4591" w:rsidRDefault="00D55B12" w:rsidP="00D55B12">
            <w:pPr>
              <w:spacing w:after="0" w:line="240" w:lineRule="auto"/>
              <w:rPr>
                <w:rFonts w:ascii="Times New Roman" w:hAnsi="Times New Roman"/>
                <w:sz w:val="28"/>
                <w:szCs w:val="28"/>
              </w:rPr>
            </w:pP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8245B8"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Nghe và nhận biết âm thanh của một số đồ vật, tiếng kêu của một số con vật quen thuộc</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8245B8"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Sờ nắn, nhìn, ngửi....đồ vật, hoa, quả để nhận biết đặc điểm nổi bật</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8245B8"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Sờ nắn đồ vật, đồ chơi để nhận biết cứng- mềm, trơn (nhắn) - sù sì</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8245B8"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Default="00D55B12" w:rsidP="00D55B12">
            <w:pPr>
              <w:spacing w:after="0" w:line="240" w:lineRule="auto"/>
              <w:rPr>
                <w:rFonts w:ascii="Times New Roman" w:hAnsi="Times New Roman"/>
                <w:sz w:val="28"/>
                <w:szCs w:val="28"/>
              </w:rPr>
            </w:pPr>
            <w:r>
              <w:rPr>
                <w:rFonts w:ascii="Times New Roman" w:hAnsi="Times New Roman"/>
                <w:sz w:val="28"/>
                <w:szCs w:val="28"/>
              </w:rPr>
              <w:t xml:space="preserve">- </w:t>
            </w:r>
            <w:r w:rsidRPr="00CC4591">
              <w:rPr>
                <w:rFonts w:ascii="Times New Roman" w:hAnsi="Times New Roman"/>
                <w:sz w:val="28"/>
                <w:szCs w:val="28"/>
              </w:rPr>
              <w:t>Nếm vị của một số thức ăn, quả</w:t>
            </w:r>
          </w:p>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ml:space="preserve"> ( Ngọt, mặn, chua)</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8245B8" w:rsidRDefault="00D55B12" w:rsidP="00D55B12">
            <w:pPr>
              <w:spacing w:after="0" w:line="240" w:lineRule="auto"/>
              <w:jc w:val="center"/>
              <w:rPr>
                <w:rFonts w:ascii="Times New Roman" w:hAnsi="Times New Roman"/>
                <w:sz w:val="28"/>
                <w:szCs w:val="28"/>
              </w:rPr>
            </w:pPr>
            <w:r w:rsidRPr="008245B8">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8245B8"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8245B8" w:rsidRDefault="00D55B12" w:rsidP="00D55B12">
            <w:pPr>
              <w:spacing w:after="0" w:line="240" w:lineRule="auto"/>
              <w:jc w:val="center"/>
              <w:rPr>
                <w:rFonts w:ascii="Times New Roman" w:hAnsi="Times New Roman"/>
                <w:sz w:val="28"/>
                <w:szCs w:val="28"/>
              </w:rPr>
            </w:pPr>
          </w:p>
        </w:tc>
      </w:tr>
      <w:tr w:rsidR="00D55B12" w:rsidRPr="008245B8"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rPr>
                <w:rFonts w:ascii="Times New Roman" w:hAnsi="Times New Roman"/>
                <w:b/>
                <w:color w:val="000000" w:themeColor="text1"/>
                <w:sz w:val="28"/>
                <w:szCs w:val="28"/>
              </w:rPr>
            </w:pPr>
            <w:r w:rsidRPr="009748B5">
              <w:rPr>
                <w:rFonts w:ascii="Times New Roman" w:hAnsi="Times New Roman"/>
                <w:b/>
                <w:color w:val="000000" w:themeColor="text1"/>
                <w:sz w:val="28"/>
                <w:szCs w:val="28"/>
              </w:rPr>
              <w:t>2.2.Thể hiện sự hiểu biết về các sự vật, hiện tượng gần gũi:</w:t>
            </w:r>
          </w:p>
        </w:tc>
      </w:tr>
      <w:tr w:rsidR="00D55B12" w:rsidRPr="00CC4591" w:rsidTr="00D55B12">
        <w:tc>
          <w:tcPr>
            <w:tcW w:w="534" w:type="dxa"/>
            <w:tcBorders>
              <w:top w:val="single" w:sz="4" w:space="0" w:color="auto"/>
            </w:tcBorders>
            <w:shd w:val="clear" w:color="auto" w:fill="auto"/>
          </w:tcPr>
          <w:p w:rsidR="00D55B12" w:rsidRPr="00CC4591" w:rsidRDefault="00D55B12" w:rsidP="00D55B12">
            <w:pPr>
              <w:jc w:val="both"/>
              <w:rPr>
                <w:rFonts w:ascii="Times New Roman" w:hAnsi="Times New Roman"/>
                <w:b/>
                <w:sz w:val="28"/>
                <w:szCs w:val="28"/>
              </w:rPr>
            </w:pPr>
            <w:r>
              <w:rPr>
                <w:rFonts w:ascii="Times New Roman" w:hAnsi="Times New Roman"/>
                <w:b/>
                <w:sz w:val="28"/>
                <w:szCs w:val="28"/>
              </w:rPr>
              <w:t>16</w:t>
            </w:r>
          </w:p>
        </w:tc>
        <w:tc>
          <w:tcPr>
            <w:tcW w:w="3174" w:type="dxa"/>
            <w:tcBorders>
              <w:top w:val="single" w:sz="4" w:space="0" w:color="auto"/>
            </w:tcBorders>
            <w:shd w:val="clear" w:color="auto" w:fill="auto"/>
          </w:tcPr>
          <w:p w:rsidR="00D55B12" w:rsidRPr="00971223" w:rsidRDefault="00D55B12" w:rsidP="00D55B12">
            <w:pPr>
              <w:jc w:val="both"/>
              <w:rPr>
                <w:rFonts w:ascii="Times New Roman" w:hAnsi="Times New Roman"/>
                <w:sz w:val="28"/>
                <w:szCs w:val="28"/>
              </w:rPr>
            </w:pPr>
            <w:r w:rsidRPr="00971223">
              <w:rPr>
                <w:rFonts w:ascii="Times New Roman" w:hAnsi="Times New Roman"/>
                <w:sz w:val="28"/>
                <w:szCs w:val="28"/>
              </w:rPr>
              <w:t>Trẻ chơi bắt chước một số hành động quen thuộc của người gần gũi sử dụng được một số đồ chơi quen thuộc</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một số đồ dùng, đồ chơi quen thuộc sử dụng được đồ dùng đồ chơi quen thuộc</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17</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nói được tên của bản thân và những người gần gũi khi được hỏi.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và một số đặc điểm bên ngoài của bản thân</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và công việc của những người thân gần gũi trong gia đình</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của cô giáo, các bạn, cô giáo, nhóm/ lớp</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18</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nói được tên và chức năng một số bộ phận cơ thể khi được hỏi.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,chức năng chính một số bộ phận cơ thể: Mắt, mũi, miệng, tai, tay, chân</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19</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Nói được tên và một vài đặc điểm nổi bật của các đồ vật, hoa, quả, con vật, các PT giao thông gần gũi, quen thuộc</w:t>
            </w:r>
            <w:r w:rsidR="00CA348E">
              <w:rPr>
                <w:rFonts w:ascii="Times New Roman" w:hAnsi="Times New Roman"/>
                <w:sz w:val="28"/>
                <w:szCs w:val="28"/>
              </w:rPr>
              <w:t xml:space="preserve">, </w:t>
            </w:r>
            <w:r w:rsidR="00CA348E" w:rsidRPr="00CA348E">
              <w:rPr>
                <w:rFonts w:ascii="Times New Roman" w:hAnsi="Times New Roman"/>
                <w:i/>
                <w:color w:val="FF0000"/>
                <w:sz w:val="28"/>
                <w:szCs w:val="28"/>
              </w:rPr>
              <w:t>biết ký hiệu đền xanh đèn đỏ</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Nói được tên và một vài đặc điểm nổi bật của các đồ vật, hoa, quả, con vật, các PT giao thông gần gũi, quen thuộc</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đặc điểm nổi bật, công dụng của rau,  hoa, quả quen thuộc.</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Tên, đặc điểm nổi bật của các con vật.</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lastRenderedPageBreak/>
              <w:t>20</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sz w:val="28"/>
                <w:szCs w:val="28"/>
              </w:rPr>
              <w:t xml:space="preserve"> Trẻ biết chỉ </w:t>
            </w:r>
            <w:r w:rsidRPr="00CC4591">
              <w:rPr>
                <w:rFonts w:ascii="Times New Roman" w:hAnsi="Times New Roman"/>
                <w:sz w:val="28"/>
                <w:szCs w:val="28"/>
              </w:rPr>
              <w:t xml:space="preserve"> nói tên lấ</w:t>
            </w:r>
            <w:r>
              <w:rPr>
                <w:rFonts w:ascii="Times New Roman" w:hAnsi="Times New Roman"/>
                <w:sz w:val="28"/>
                <w:szCs w:val="28"/>
              </w:rPr>
              <w:t>y hoặc cất đúng đồ chơi màu đỏ,</w:t>
            </w:r>
            <w:r w:rsidR="00CA348E">
              <w:rPr>
                <w:rFonts w:ascii="Times New Roman" w:hAnsi="Times New Roman"/>
                <w:sz w:val="28"/>
                <w:szCs w:val="28"/>
              </w:rPr>
              <w:t xml:space="preserve"> </w:t>
            </w:r>
            <w:r>
              <w:rPr>
                <w:rFonts w:ascii="Times New Roman" w:hAnsi="Times New Roman"/>
                <w:sz w:val="28"/>
                <w:szCs w:val="28"/>
              </w:rPr>
              <w:t>xanh,</w:t>
            </w:r>
            <w:r w:rsidRPr="00CC4591">
              <w:rPr>
                <w:rFonts w:ascii="Times New Roman" w:hAnsi="Times New Roman"/>
                <w:sz w:val="28"/>
                <w:szCs w:val="28"/>
              </w:rPr>
              <w:t xml:space="preserve"> vàng theo yêu cầu.</w:t>
            </w:r>
          </w:p>
        </w:tc>
        <w:tc>
          <w:tcPr>
            <w:tcW w:w="4500" w:type="dxa"/>
            <w:shd w:val="clear" w:color="auto" w:fill="auto"/>
          </w:tcPr>
          <w:p w:rsidR="00D55B12" w:rsidRDefault="00D55B12" w:rsidP="00D55B12">
            <w:pPr>
              <w:spacing w:after="0" w:line="240" w:lineRule="auto"/>
              <w:rPr>
                <w:rFonts w:ascii="Times New Roman" w:hAnsi="Times New Roman"/>
                <w:sz w:val="28"/>
                <w:szCs w:val="28"/>
              </w:rPr>
            </w:pPr>
            <w:r>
              <w:rPr>
                <w:rFonts w:ascii="Times New Roman" w:hAnsi="Times New Roman"/>
                <w:sz w:val="28"/>
                <w:szCs w:val="28"/>
              </w:rPr>
              <w:t xml:space="preserve">- </w:t>
            </w:r>
            <w:r w:rsidRPr="00CC4591">
              <w:rPr>
                <w:rFonts w:ascii="Times New Roman" w:hAnsi="Times New Roman"/>
                <w:sz w:val="28"/>
                <w:szCs w:val="28"/>
              </w:rPr>
              <w:t>Màu đỏ, vàng , xanh</w:t>
            </w:r>
          </w:p>
          <w:p w:rsidR="00D55B12" w:rsidRPr="00CC4591" w:rsidRDefault="00D55B12" w:rsidP="00D55B12">
            <w:pPr>
              <w:spacing w:after="0" w:line="240" w:lineRule="auto"/>
              <w:ind w:left="360"/>
              <w:rPr>
                <w:rFonts w:ascii="Times New Roman" w:hAnsi="Times New Roman"/>
                <w:sz w:val="28"/>
                <w:szCs w:val="28"/>
              </w:rPr>
            </w:pP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Hình tròn, hình vuông</w:t>
            </w:r>
          </w:p>
        </w:tc>
        <w:tc>
          <w:tcPr>
            <w:tcW w:w="547" w:type="dxa"/>
            <w:shd w:val="clear" w:color="auto" w:fill="auto"/>
          </w:tcPr>
          <w:p w:rsidR="00D55B12" w:rsidRPr="00AD3CD1" w:rsidRDefault="00D55B12" w:rsidP="00D55B12">
            <w:pPr>
              <w:spacing w:after="0" w:line="240" w:lineRule="auto"/>
              <w:jc w:val="both"/>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p>
        </w:tc>
        <w:tc>
          <w:tcPr>
            <w:tcW w:w="547" w:type="dxa"/>
            <w:shd w:val="clear" w:color="auto" w:fill="auto"/>
          </w:tcPr>
          <w:p w:rsidR="00D55B12" w:rsidRPr="00AD3CD1" w:rsidRDefault="00D55B12" w:rsidP="00D55B12">
            <w:pPr>
              <w:spacing w:after="0" w:line="240" w:lineRule="auto"/>
              <w:jc w:val="both"/>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21</w:t>
            </w:r>
          </w:p>
        </w:tc>
        <w:tc>
          <w:tcPr>
            <w:tcW w:w="3174" w:type="dxa"/>
            <w:shd w:val="clear" w:color="auto" w:fill="auto"/>
          </w:tcPr>
          <w:p w:rsidR="00D55B12" w:rsidRDefault="00D55B12" w:rsidP="00D55B12">
            <w:pPr>
              <w:spacing w:after="0" w:line="240" w:lineRule="auto"/>
              <w:jc w:val="both"/>
              <w:rPr>
                <w:rFonts w:ascii="Times New Roman" w:hAnsi="Times New Roman"/>
                <w:sz w:val="28"/>
                <w:szCs w:val="28"/>
              </w:rPr>
            </w:pPr>
            <w:r>
              <w:rPr>
                <w:rFonts w:ascii="Times New Roman" w:hAnsi="Times New Roman"/>
                <w:sz w:val="28"/>
                <w:szCs w:val="28"/>
              </w:rPr>
              <w:t xml:space="preserve">Trẻ biết chỉ, lấy, </w:t>
            </w:r>
            <w:r w:rsidRPr="00CC4591">
              <w:rPr>
                <w:rFonts w:ascii="Times New Roman" w:hAnsi="Times New Roman"/>
                <w:sz w:val="28"/>
                <w:szCs w:val="28"/>
              </w:rPr>
              <w:t>cấ</w:t>
            </w:r>
            <w:r>
              <w:rPr>
                <w:rFonts w:ascii="Times New Roman" w:hAnsi="Times New Roman"/>
                <w:sz w:val="28"/>
                <w:szCs w:val="28"/>
              </w:rPr>
              <w:t>t đồ</w:t>
            </w:r>
            <w:r w:rsidR="002D780C">
              <w:rPr>
                <w:rFonts w:ascii="Times New Roman" w:hAnsi="Times New Roman"/>
                <w:sz w:val="28"/>
                <w:szCs w:val="28"/>
              </w:rPr>
              <w:t xml:space="preserve"> </w:t>
            </w:r>
            <w:r>
              <w:rPr>
                <w:rFonts w:ascii="Times New Roman" w:hAnsi="Times New Roman"/>
                <w:sz w:val="28"/>
                <w:szCs w:val="28"/>
              </w:rPr>
              <w:t>chơi có kích thước to,</w:t>
            </w:r>
            <w:r w:rsidRPr="00CC4591">
              <w:rPr>
                <w:rFonts w:ascii="Times New Roman" w:hAnsi="Times New Roman"/>
                <w:sz w:val="28"/>
                <w:szCs w:val="28"/>
              </w:rPr>
              <w:t xml:space="preserve"> </w:t>
            </w:r>
          </w:p>
          <w:p w:rsidR="00D55B12" w:rsidRPr="004B039B"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nhỏ theo y</w:t>
            </w:r>
            <w:r>
              <w:rPr>
                <w:rFonts w:ascii="Times New Roman" w:hAnsi="Times New Roman"/>
                <w:sz w:val="28"/>
                <w:szCs w:val="28"/>
              </w:rPr>
              <w:t>/c</w:t>
            </w: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Đồ dùng đồ chơi to- nhỏ</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603B1F" w:rsidRDefault="00D55B12" w:rsidP="00D55B12">
            <w:pPr>
              <w:spacing w:after="0" w:line="240" w:lineRule="auto"/>
              <w:jc w:val="both"/>
              <w:rPr>
                <w:rFonts w:ascii="Times New Roman" w:hAnsi="Times New Roman"/>
                <w:b/>
                <w:color w:val="FF0000"/>
                <w:sz w:val="28"/>
                <w:szCs w:val="28"/>
              </w:rPr>
            </w:pPr>
            <w:r w:rsidRPr="00603B1F">
              <w:rPr>
                <w:rFonts w:ascii="Times New Roman" w:hAnsi="Times New Roman"/>
                <w:b/>
                <w:color w:val="FF0000"/>
                <w:sz w:val="28"/>
                <w:szCs w:val="28"/>
              </w:rPr>
              <w:t>22</w:t>
            </w:r>
          </w:p>
        </w:tc>
        <w:tc>
          <w:tcPr>
            <w:tcW w:w="3174" w:type="dxa"/>
            <w:shd w:val="clear" w:color="auto" w:fill="auto"/>
          </w:tcPr>
          <w:p w:rsidR="00D55B12" w:rsidRPr="00603B1F" w:rsidRDefault="00D55B12" w:rsidP="00D55B12">
            <w:pPr>
              <w:spacing w:after="0" w:line="240" w:lineRule="auto"/>
              <w:jc w:val="both"/>
              <w:rPr>
                <w:rFonts w:ascii="Times New Roman" w:hAnsi="Times New Roman"/>
                <w:color w:val="FF0000"/>
                <w:sz w:val="28"/>
                <w:szCs w:val="28"/>
              </w:rPr>
            </w:pPr>
            <w:r w:rsidRPr="00603B1F">
              <w:rPr>
                <w:rFonts w:ascii="Times New Roman" w:hAnsi="Times New Roman"/>
                <w:color w:val="FF0000"/>
                <w:sz w:val="28"/>
                <w:szCs w:val="28"/>
              </w:rPr>
              <w:t>Trẻ nói được tên đặc điểm của mùa hè.</w:t>
            </w:r>
            <w:r w:rsidR="00A017DB" w:rsidRPr="0097675A">
              <w:rPr>
                <w:i/>
                <w:color w:val="FF0000"/>
              </w:rPr>
              <w:t xml:space="preserve"> </w:t>
            </w:r>
            <w:r w:rsidR="00A017DB" w:rsidRPr="00A017DB">
              <w:rPr>
                <w:rFonts w:ascii="Times New Roman" w:hAnsi="Times New Roman"/>
                <w:i/>
                <w:color w:val="FF0000"/>
                <w:sz w:val="28"/>
                <w:szCs w:val="28"/>
              </w:rPr>
              <w:t>Bước đầu hiểu được các hiện tượng liên quan đến biến đổi khí hậu ( nắng nóng kéo dài, ngập lụt, hạn hán…) và biết cách ứng phó phù hợp (tưới cây, tiết kiệm nước, trồng cây, không vứt rác bừa bãi…)</w:t>
            </w:r>
          </w:p>
        </w:tc>
        <w:tc>
          <w:tcPr>
            <w:tcW w:w="4500" w:type="dxa"/>
            <w:shd w:val="clear" w:color="auto" w:fill="auto"/>
          </w:tcPr>
          <w:p w:rsidR="00D55B12" w:rsidRPr="00603B1F" w:rsidRDefault="00D55B12" w:rsidP="00D55B12">
            <w:pPr>
              <w:spacing w:after="0" w:line="240" w:lineRule="auto"/>
              <w:rPr>
                <w:rFonts w:ascii="Times New Roman" w:hAnsi="Times New Roman"/>
                <w:color w:val="FF0000"/>
                <w:sz w:val="28"/>
                <w:szCs w:val="28"/>
              </w:rPr>
            </w:pPr>
            <w:r w:rsidRPr="00603B1F">
              <w:rPr>
                <w:rFonts w:ascii="Times New Roman" w:hAnsi="Times New Roman"/>
                <w:color w:val="FF0000"/>
                <w:sz w:val="28"/>
                <w:szCs w:val="28"/>
              </w:rPr>
              <w:t>- Tên, đặc điểm nổi bật của trang phục, nước uống mùa hè; Một số việc làm để giữ sức khỏe trong mùa hè; Một số hiện tượng thiên nhiên, thời tiết trong mùa hè;  Một số hoạt động vui chơi khi đi tắm biển</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603B1F" w:rsidRDefault="00D55B12" w:rsidP="00D55B12">
            <w:pPr>
              <w:spacing w:after="0" w:line="240" w:lineRule="auto"/>
              <w:jc w:val="center"/>
              <w:rPr>
                <w:rFonts w:ascii="Times New Roman" w:hAnsi="Times New Roman"/>
                <w:color w:val="FF0000"/>
                <w:sz w:val="28"/>
                <w:szCs w:val="28"/>
              </w:rPr>
            </w:pPr>
            <w:r w:rsidRPr="00603B1F">
              <w:rPr>
                <w:rFonts w:ascii="Times New Roman" w:hAnsi="Times New Roman"/>
                <w:color w:val="FF0000"/>
                <w:sz w:val="28"/>
                <w:szCs w:val="28"/>
              </w:rPr>
              <w:t>x</w:t>
            </w:r>
          </w:p>
        </w:tc>
      </w:tr>
      <w:tr w:rsidR="00D55B12" w:rsidRPr="00CC4591" w:rsidTr="00D55B12">
        <w:tc>
          <w:tcPr>
            <w:tcW w:w="534" w:type="dxa"/>
            <w:shd w:val="clear" w:color="auto" w:fill="auto"/>
          </w:tcPr>
          <w:p w:rsidR="00D55B12" w:rsidRPr="00603B1F" w:rsidRDefault="00D55B12" w:rsidP="00D55B12">
            <w:pPr>
              <w:spacing w:after="0" w:line="240" w:lineRule="auto"/>
              <w:jc w:val="both"/>
              <w:rPr>
                <w:rFonts w:ascii="Times New Roman" w:hAnsi="Times New Roman"/>
                <w:b/>
                <w:color w:val="FF0000"/>
                <w:sz w:val="28"/>
                <w:szCs w:val="28"/>
              </w:rPr>
            </w:pPr>
            <w:r>
              <w:rPr>
                <w:rFonts w:ascii="Times New Roman" w:hAnsi="Times New Roman"/>
                <w:b/>
                <w:color w:val="FF0000"/>
                <w:sz w:val="28"/>
                <w:szCs w:val="28"/>
              </w:rPr>
              <w:t>23</w:t>
            </w:r>
          </w:p>
        </w:tc>
        <w:tc>
          <w:tcPr>
            <w:tcW w:w="3174" w:type="dxa"/>
            <w:shd w:val="clear" w:color="auto" w:fill="auto"/>
          </w:tcPr>
          <w:p w:rsidR="00D55B12" w:rsidRPr="00603B1F" w:rsidRDefault="00D55B12" w:rsidP="00D55B12">
            <w:pPr>
              <w:spacing w:after="0" w:line="240" w:lineRule="auto"/>
              <w:jc w:val="both"/>
              <w:rPr>
                <w:rFonts w:ascii="Times New Roman" w:hAnsi="Times New Roman"/>
                <w:color w:val="FF0000"/>
                <w:sz w:val="28"/>
                <w:szCs w:val="28"/>
              </w:rPr>
            </w:pPr>
            <w:r w:rsidRPr="00603B1F">
              <w:rPr>
                <w:rFonts w:ascii="Times New Roman" w:hAnsi="Times New Roman"/>
                <w:color w:val="FF0000"/>
                <w:sz w:val="28"/>
                <w:szCs w:val="28"/>
              </w:rPr>
              <w:t xml:space="preserve">- </w:t>
            </w:r>
            <w:r>
              <w:rPr>
                <w:rFonts w:ascii="Times New Roman" w:hAnsi="Times New Roman"/>
                <w:color w:val="FF0000"/>
                <w:sz w:val="28"/>
                <w:szCs w:val="28"/>
              </w:rPr>
              <w:t>Trẻ biết vị trí không gian so với bản thân trẻ.</w:t>
            </w:r>
          </w:p>
        </w:tc>
        <w:tc>
          <w:tcPr>
            <w:tcW w:w="4500" w:type="dxa"/>
            <w:shd w:val="clear" w:color="auto" w:fill="auto"/>
          </w:tcPr>
          <w:p w:rsidR="00D55B12" w:rsidRPr="00603B1F" w:rsidRDefault="00D55B12" w:rsidP="00D55B12">
            <w:pPr>
              <w:spacing w:after="0" w:line="240" w:lineRule="auto"/>
              <w:rPr>
                <w:rFonts w:ascii="Times New Roman" w:hAnsi="Times New Roman"/>
                <w:color w:val="FF0000"/>
                <w:sz w:val="28"/>
                <w:szCs w:val="28"/>
              </w:rPr>
            </w:pPr>
            <w:r w:rsidRPr="00603B1F">
              <w:rPr>
                <w:rFonts w:ascii="Times New Roman" w:hAnsi="Times New Roman"/>
                <w:color w:val="FF0000"/>
                <w:sz w:val="28"/>
                <w:szCs w:val="28"/>
              </w:rPr>
              <w:t>-</w:t>
            </w:r>
            <w:r>
              <w:rPr>
                <w:rFonts w:ascii="Times New Roman" w:hAnsi="Times New Roman"/>
                <w:sz w:val="28"/>
                <w:szCs w:val="28"/>
              </w:rPr>
              <w:t xml:space="preserve"> </w:t>
            </w:r>
            <w:r w:rsidRPr="00CC4591">
              <w:rPr>
                <w:rFonts w:ascii="Times New Roman" w:hAnsi="Times New Roman"/>
                <w:sz w:val="28"/>
                <w:szCs w:val="28"/>
              </w:rPr>
              <w:t>Vị trí không gian (trên - dưới, trước - sau) so với bản thân trẻ.</w:t>
            </w:r>
          </w:p>
        </w:tc>
        <w:tc>
          <w:tcPr>
            <w:tcW w:w="547"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603B1F" w:rsidRDefault="00D55B12" w:rsidP="00D55B12">
            <w:pPr>
              <w:spacing w:after="0" w:line="240" w:lineRule="auto"/>
              <w:jc w:val="center"/>
              <w:rPr>
                <w:rFonts w:ascii="Times New Roman" w:hAnsi="Times New Roman"/>
                <w:color w:val="FF0000"/>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3. Lĩnh vực giáo dục phát triển ngôn ngữ</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3.1.Nghe hiểu lời nói</w:t>
            </w:r>
          </w:p>
        </w:tc>
      </w:tr>
      <w:tr w:rsidR="00D55B12" w:rsidRPr="00CC4591" w:rsidTr="00D55B12">
        <w:tc>
          <w:tcPr>
            <w:tcW w:w="534" w:type="dxa"/>
            <w:vMerge w:val="restart"/>
            <w:shd w:val="clear" w:color="auto" w:fill="auto"/>
          </w:tcPr>
          <w:p w:rsidR="00D55B12" w:rsidRDefault="00D55B12" w:rsidP="00D55B12">
            <w:pPr>
              <w:spacing w:after="0" w:line="240" w:lineRule="auto"/>
              <w:jc w:val="both"/>
              <w:rPr>
                <w:rFonts w:ascii="Times New Roman" w:hAnsi="Times New Roman"/>
                <w:b/>
                <w:sz w:val="28"/>
                <w:szCs w:val="28"/>
              </w:rPr>
            </w:pPr>
            <w:r w:rsidRPr="00CC4591">
              <w:rPr>
                <w:rFonts w:ascii="Times New Roman" w:hAnsi="Times New Roman"/>
                <w:b/>
                <w:sz w:val="28"/>
                <w:szCs w:val="28"/>
              </w:rPr>
              <w:t>2</w:t>
            </w:r>
            <w:r>
              <w:rPr>
                <w:rFonts w:ascii="Times New Roman" w:hAnsi="Times New Roman"/>
                <w:b/>
                <w:sz w:val="28"/>
                <w:szCs w:val="28"/>
              </w:rPr>
              <w:t>4</w:t>
            </w:r>
          </w:p>
          <w:p w:rsidR="00D55B12" w:rsidRPr="00CC4591" w:rsidRDefault="00D55B12" w:rsidP="00D55B12">
            <w:pPr>
              <w:spacing w:after="0" w:line="240" w:lineRule="auto"/>
              <w:jc w:val="both"/>
              <w:rPr>
                <w:rFonts w:ascii="Times New Roman" w:hAnsi="Times New Roman"/>
                <w:b/>
                <w:sz w:val="28"/>
                <w:szCs w:val="28"/>
              </w:rPr>
            </w:pP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 xml:space="preserve">Trẻ thực hiện được nhiệm vụ gồm 2- 3 hành động : </w:t>
            </w:r>
            <w:r>
              <w:rPr>
                <w:rFonts w:ascii="Times New Roman" w:hAnsi="Times New Roman"/>
                <w:sz w:val="28"/>
                <w:szCs w:val="28"/>
              </w:rPr>
              <w:t>Ví dụ “</w:t>
            </w:r>
            <w:r w:rsidRPr="00CC4591">
              <w:rPr>
                <w:rFonts w:ascii="Times New Roman" w:hAnsi="Times New Roman"/>
                <w:sz w:val="28"/>
                <w:szCs w:val="28"/>
              </w:rPr>
              <w:t>Cháu cất đồ chơi lên giá rồi đi rửa tay”.</w:t>
            </w:r>
            <w:r w:rsidR="005F22DA" w:rsidRPr="0097675A">
              <w:rPr>
                <w:i/>
                <w:color w:val="FF0000"/>
                <w:lang w:val="fr-FR"/>
              </w:rPr>
              <w:t xml:space="preserve"> </w:t>
            </w:r>
            <w:r w:rsidR="005F22DA" w:rsidRPr="005F22DA">
              <w:rPr>
                <w:rFonts w:ascii="Times New Roman" w:hAnsi="Times New Roman"/>
                <w:i/>
                <w:color w:val="FF0000"/>
                <w:sz w:val="28"/>
                <w:szCs w:val="28"/>
                <w:lang w:val="fr-FR"/>
              </w:rPr>
              <w:t>Bỏ rác đúng nơi quy định. Hiểu được tác hại của việc xả rác bừa bãi.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ml:space="preserve">- Nghe và thực hiện các yêu cầu bằng lời nói (Cất đồ chơi lên giá hoặc cất ba lô vào tủ…)                                                   </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Pr>
                <w:rFonts w:ascii="Times New Roman" w:hAnsi="Times New Roman"/>
                <w:sz w:val="28"/>
                <w:szCs w:val="28"/>
              </w:rPr>
              <w:t>- Nghe các câu hỏi: “Cái gì</w:t>
            </w:r>
            <w:r w:rsidRPr="00CC4591">
              <w:rPr>
                <w:rFonts w:ascii="Times New Roman" w:hAnsi="Times New Roman"/>
                <w:sz w:val="28"/>
                <w:szCs w:val="28"/>
              </w:rPr>
              <w:t>?</w:t>
            </w:r>
            <w:r>
              <w:rPr>
                <w:rFonts w:ascii="Times New Roman" w:hAnsi="Times New Roman"/>
                <w:sz w:val="28"/>
                <w:szCs w:val="28"/>
              </w:rPr>
              <w:t>”; “Làm gì?”; “Để làm gì?”; “Ở đâu?”; “</w:t>
            </w:r>
            <w:r w:rsidRPr="00CC4591">
              <w:rPr>
                <w:rFonts w:ascii="Times New Roman" w:hAnsi="Times New Roman"/>
                <w:sz w:val="28"/>
                <w:szCs w:val="28"/>
              </w:rPr>
              <w:t>Như thế nào?”.</w:t>
            </w:r>
          </w:p>
        </w:tc>
        <w:tc>
          <w:tcPr>
            <w:tcW w:w="54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709"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850" w:type="dxa"/>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AD3CD1"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c>
          <w:tcPr>
            <w:tcW w:w="567" w:type="dxa"/>
            <w:tcBorders>
              <w:right w:val="single" w:sz="4" w:space="0" w:color="auto"/>
            </w:tcBorders>
            <w:shd w:val="clear" w:color="auto" w:fill="auto"/>
          </w:tcPr>
          <w:p w:rsidR="00D55B12" w:rsidRPr="00AD3CD1" w:rsidRDefault="00D55B12" w:rsidP="00D55B12">
            <w:pPr>
              <w:spacing w:after="0" w:line="240" w:lineRule="auto"/>
              <w:jc w:val="center"/>
              <w:rPr>
                <w:rFonts w:ascii="Times New Roman" w:hAnsi="Times New Roman"/>
                <w:sz w:val="28"/>
                <w:szCs w:val="28"/>
              </w:rPr>
            </w:pPr>
            <w:r w:rsidRPr="00AD3CD1">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25</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 xml:space="preserve"> Trẻ trả lời các câu hỏ</w:t>
            </w:r>
            <w:r>
              <w:rPr>
                <w:rFonts w:ascii="Times New Roman" w:hAnsi="Times New Roman"/>
                <w:sz w:val="28"/>
                <w:szCs w:val="28"/>
              </w:rPr>
              <w:t>i  “Ai đây?”, “ Cái gì đây?”. “</w:t>
            </w:r>
            <w:r w:rsidRPr="00CC4591">
              <w:rPr>
                <w:rFonts w:ascii="Times New Roman" w:hAnsi="Times New Roman"/>
                <w:sz w:val="28"/>
                <w:szCs w:val="28"/>
              </w:rPr>
              <w:t xml:space="preserve">Làm gì?”; “Thế nào?” </w:t>
            </w:r>
            <w:r w:rsidRPr="00CC4591">
              <w:rPr>
                <w:rFonts w:ascii="Times New Roman" w:hAnsi="Times New Roman"/>
                <w:sz w:val="28"/>
                <w:szCs w:val="28"/>
              </w:rPr>
              <w:lastRenderedPageBreak/>
              <w:t>(V</w:t>
            </w:r>
            <w:r>
              <w:rPr>
                <w:rFonts w:ascii="Times New Roman" w:hAnsi="Times New Roman"/>
                <w:sz w:val="28"/>
                <w:szCs w:val="28"/>
              </w:rPr>
              <w:t>í dụ: “Con gà gáy thế nào”?...</w:t>
            </w:r>
            <w:r w:rsidRPr="00CC4591">
              <w:rPr>
                <w:rFonts w:ascii="Times New Roman" w:hAnsi="Times New Roman"/>
                <w:sz w:val="28"/>
                <w:szCs w:val="28"/>
              </w:rPr>
              <w:t>)</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lastRenderedPageBreak/>
              <w:t>- Nghe, trả lời và đặt câu hỏi  “Cái gì đây”, “ Ở đâu”; “ Thế nào”; “ Để làm gì”; “ Tại sao”.</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974C7C"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lastRenderedPageBreak/>
              <w:t>26</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hiểu nội dung truyện ngắn đơn giản, trả lời được các câu hỏi về tên truyện, tên và hành động của các nhân vật.</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Nghe hiểu nội dung truyện ngắn đơn giản, trả lời được các câu hỏi về tên truyện, tên và hành động của các nhân vật.</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Kể lại truyện được nghe nhiều lần có gợi ý của cô.</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b/>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b/>
                <w:color w:val="000000" w:themeColor="text1"/>
                <w:sz w:val="28"/>
                <w:szCs w:val="28"/>
              </w:rPr>
            </w:pP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27</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sz w:val="28"/>
                <w:szCs w:val="28"/>
              </w:rPr>
              <w:t>Trẻ hiểu nội dung 1 số bài đồng dao, hò vè…..</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Pr>
                <w:rFonts w:ascii="Times New Roman" w:hAnsi="Times New Roman"/>
                <w:sz w:val="28"/>
                <w:szCs w:val="28"/>
              </w:rPr>
              <w:t>Trẻ nghe 1 số bài đồng dao, ca dao, hò vè, bài hát đơn giản</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3.2.Nghe, nhắc lại các âm, các tiếng và các câu</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28</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phát âm rõ tiếng</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Sử dụng các từ chỉ đồ vật, con vật, đặc điểm, hành động quen thuộc trong giao tiếp.</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Thể hiện nhu cầu mong muốn và</w:t>
            </w:r>
          </w:p>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hiểu biết bằng 1-2 câu đơn giản và câu dài.</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29</w:t>
            </w:r>
          </w:p>
        </w:tc>
        <w:tc>
          <w:tcPr>
            <w:tcW w:w="3174" w:type="dxa"/>
            <w:vMerge w:val="restart"/>
            <w:shd w:val="clear" w:color="auto" w:fill="auto"/>
          </w:tcPr>
          <w:p w:rsidR="00D55B12" w:rsidRPr="00B116BB" w:rsidRDefault="00D55B12" w:rsidP="005F22DA">
            <w:pPr>
              <w:spacing w:after="0" w:line="240" w:lineRule="auto"/>
              <w:jc w:val="both"/>
              <w:rPr>
                <w:rFonts w:ascii="Times New Roman" w:hAnsi="Times New Roman"/>
                <w:b/>
                <w:i/>
                <w:color w:val="FF0000"/>
                <w:sz w:val="28"/>
                <w:szCs w:val="28"/>
              </w:rPr>
            </w:pPr>
            <w:r w:rsidRPr="00CC4591">
              <w:rPr>
                <w:rFonts w:ascii="Times New Roman" w:hAnsi="Times New Roman"/>
                <w:sz w:val="28"/>
                <w:szCs w:val="28"/>
              </w:rPr>
              <w:t>Trẻ đọc được bài thơ, ca dao, đồng dao với sự giúp đỡ của cô giáo.</w:t>
            </w:r>
            <w:r w:rsidR="001B0BFE" w:rsidRPr="001B0BFE">
              <w:rPr>
                <w:rFonts w:ascii="Times New Roman" w:hAnsi="Times New Roman"/>
                <w:sz w:val="28"/>
                <w:szCs w:val="28"/>
              </w:rPr>
              <w:t xml:space="preserve"> </w:t>
            </w:r>
            <w:r w:rsidR="001B0BFE" w:rsidRPr="001B0BFE">
              <w:rPr>
                <w:rFonts w:ascii="Times New Roman" w:hAnsi="Times New Roman"/>
                <w:i/>
                <w:color w:val="FF0000"/>
                <w:sz w:val="28"/>
                <w:szCs w:val="28"/>
              </w:rPr>
              <w:t>Phát âm chuẩn một số phụ âm L/N theo cô.</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Nghe và đọc các đoạn thơ, bài thơ ngắn có câu 3-4 tiếng</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Pr>
                <w:rFonts w:ascii="Times New Roman" w:hAnsi="Times New Roman"/>
                <w:sz w:val="28"/>
                <w:szCs w:val="28"/>
              </w:rPr>
              <w:t xml:space="preserve">- Nghe </w:t>
            </w:r>
            <w:r w:rsidRPr="00CC4591">
              <w:rPr>
                <w:rFonts w:ascii="Times New Roman" w:hAnsi="Times New Roman"/>
                <w:sz w:val="28"/>
                <w:szCs w:val="28"/>
              </w:rPr>
              <w:t>và đọc các bài thơ đồng dao, ca dao, hò vè, câu đố, đơn giản.</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3.3.Sử dụng ngôn ngữ để giao tiếp</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w:t>
            </w:r>
            <w:r w:rsidRPr="00CC4591">
              <w:rPr>
                <w:rFonts w:ascii="Times New Roman" w:hAnsi="Times New Roman"/>
                <w:b/>
                <w:sz w:val="28"/>
                <w:szCs w:val="28"/>
              </w:rPr>
              <w:t>0</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nói được câu đơn, câu có 5- 7 tiếng, có các từ thông dụng chỉ sự vật, hoạt động, đặc điểm quen thuộc.</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Lắng nghe khi người lớn nói và đọc sách.</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Xem tranh và gọi tên các nhân vật, sự vật, hành động gần gũi trong tranh.</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17333" w:rsidRDefault="00D55B12" w:rsidP="00D55B12">
            <w:pPr>
              <w:spacing w:after="0" w:line="240" w:lineRule="auto"/>
              <w:jc w:val="center"/>
              <w:rPr>
                <w:rFonts w:ascii="Times New Roman" w:hAnsi="Times New Roman"/>
                <w:sz w:val="28"/>
                <w:szCs w:val="28"/>
              </w:rPr>
            </w:pPr>
            <w:r w:rsidRPr="00117333">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31</w:t>
            </w:r>
          </w:p>
        </w:tc>
        <w:tc>
          <w:tcPr>
            <w:tcW w:w="3174" w:type="dxa"/>
            <w:vMerge w:val="restart"/>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Trẻ biết sử dụng lời nói với các mục đích khác nhau:</w:t>
            </w:r>
          </w:p>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lastRenderedPageBreak/>
              <w:t>- Chào hỏi trò chuyện</w:t>
            </w:r>
          </w:p>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Bày tỏ nhu cầu của bản thân.</w:t>
            </w:r>
          </w:p>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 Hỏi về các vấn đề quan tâm như: “Con gì đây?”; “Cái gì đây?”</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lastRenderedPageBreak/>
              <w:t>-  Sử dụng lời nói với các mục đích khác nhau để; Chào hỏi trò chuyện;</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Bày tỏ nhu cầu của bản thân;</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Hỏ</w:t>
            </w:r>
            <w:r>
              <w:rPr>
                <w:rFonts w:ascii="Times New Roman" w:hAnsi="Times New Roman"/>
                <w:sz w:val="28"/>
                <w:szCs w:val="28"/>
              </w:rPr>
              <w:t>i về các vấn đề quan tâm như: “</w:t>
            </w:r>
            <w:r w:rsidRPr="00CC4591">
              <w:rPr>
                <w:rFonts w:ascii="Times New Roman" w:hAnsi="Times New Roman"/>
                <w:sz w:val="28"/>
                <w:szCs w:val="28"/>
              </w:rPr>
              <w:t>con gì đây? Cái gì đây?</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42D65" w:rsidRDefault="00D55B12" w:rsidP="00D55B12">
            <w:pPr>
              <w:spacing w:after="0" w:line="240" w:lineRule="auto"/>
              <w:jc w:val="center"/>
              <w:rPr>
                <w:rFonts w:ascii="Times New Roman" w:hAnsi="Times New Roman"/>
                <w:sz w:val="28"/>
                <w:szCs w:val="28"/>
              </w:rPr>
            </w:pPr>
            <w:r w:rsidRPr="00142D65">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lastRenderedPageBreak/>
              <w:t>32</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nói to, đủ nghe, lễ phép</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Sử dụng các từ thể hiện sự lễ phép khi nói chuyện với người lớn.</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850" w:type="dxa"/>
            <w:shd w:val="clear" w:color="auto" w:fill="auto"/>
          </w:tcPr>
          <w:p w:rsidR="00D55B12" w:rsidRPr="00974C7C" w:rsidRDefault="00D55B12" w:rsidP="00D55B12">
            <w:pPr>
              <w:spacing w:after="0" w:line="240" w:lineRule="auto"/>
              <w:rPr>
                <w:rFonts w:ascii="Times New Roman" w:hAnsi="Times New Roman"/>
                <w:sz w:val="28"/>
                <w:szCs w:val="28"/>
              </w:rPr>
            </w:pPr>
            <w:r>
              <w:rPr>
                <w:rFonts w:ascii="Times New Roman" w:hAnsi="Times New Roman"/>
                <w:sz w:val="28"/>
                <w:szCs w:val="28"/>
              </w:rPr>
              <w:t>x</w:t>
            </w: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4. Lĩnh Vực giáo dục phát triển tình cảm, kỹ năng xã hội và thẩm mỹ</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4.1.Biểu lộ sự nhận thức về bản thân</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33</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nói được một vài thông tin về mình (tên, tuổi)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Nhận biết tên gọi, một số đặc điểm bên ngoài bản thân.</w:t>
            </w:r>
          </w:p>
        </w:tc>
        <w:tc>
          <w:tcPr>
            <w:tcW w:w="54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r w:rsidRPr="00974C7C">
              <w:rPr>
                <w:rFonts w:ascii="Times New Roman" w:hAnsi="Times New Roman"/>
                <w:sz w:val="28"/>
                <w:szCs w:val="28"/>
              </w:rPr>
              <w:t>x</w:t>
            </w:r>
          </w:p>
        </w:tc>
        <w:tc>
          <w:tcPr>
            <w:tcW w:w="709"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974C7C"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974C7C"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Thực hiện được một số yêu cầu đơn giản của giáo viên.</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142D65" w:rsidRDefault="00D55B12" w:rsidP="00D55B12">
            <w:pPr>
              <w:spacing w:after="0" w:line="240" w:lineRule="auto"/>
              <w:jc w:val="center"/>
              <w:rPr>
                <w:rFonts w:ascii="Times New Roman" w:hAnsi="Times New Roman"/>
                <w:sz w:val="28"/>
                <w:szCs w:val="28"/>
              </w:rPr>
            </w:pPr>
            <w:r w:rsidRPr="00142D65">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34</w:t>
            </w:r>
          </w:p>
        </w:tc>
        <w:tc>
          <w:tcPr>
            <w:tcW w:w="317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thể hiện điều mình thích và không thích</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Nhận biết một số đồ dùng đồ chơi yêu thích của mình.</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851" w:type="dxa"/>
            <w:shd w:val="clear" w:color="auto" w:fill="auto"/>
          </w:tcPr>
          <w:p w:rsidR="00D55B12" w:rsidRPr="00E47866" w:rsidRDefault="00D55B12" w:rsidP="00D55B12">
            <w:pPr>
              <w:spacing w:after="0" w:line="240" w:lineRule="auto"/>
              <w:jc w:val="center"/>
              <w:rPr>
                <w:rFonts w:ascii="Times New Roman" w:hAnsi="Times New Roman"/>
                <w:color w:val="FF0000"/>
                <w:sz w:val="28"/>
                <w:szCs w:val="28"/>
              </w:rPr>
            </w:pP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Tập sử dụng đồ dùng, đồ chơi.</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1" w:type="dxa"/>
            <w:shd w:val="clear" w:color="auto" w:fill="auto"/>
          </w:tcPr>
          <w:p w:rsidR="00D55B12" w:rsidRPr="00142D65" w:rsidRDefault="00D55B12" w:rsidP="00D55B12">
            <w:pPr>
              <w:spacing w:after="0" w:line="240" w:lineRule="auto"/>
              <w:jc w:val="center"/>
              <w:rPr>
                <w:rFonts w:ascii="Times New Roman" w:hAnsi="Times New Roman"/>
                <w:sz w:val="28"/>
                <w:szCs w:val="28"/>
              </w:rPr>
            </w:pPr>
            <w:r w:rsidRPr="00142D65">
              <w:rPr>
                <w:rFonts w:ascii="Times New Roman" w:hAnsi="Times New Roman"/>
                <w:sz w:val="28"/>
                <w:szCs w:val="28"/>
              </w:rPr>
              <w:t>x</w:t>
            </w:r>
          </w:p>
        </w:tc>
        <w:tc>
          <w:tcPr>
            <w:tcW w:w="709"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4.2.Nhận biết và biểu lộ cảm xúc với con người và sự vật gần gũi</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35</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Trẻ biết biểu lộ sự thích giao tiếp với người khác bằng cử chỉ, lời nói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Giao tiếp với những người xung quanh</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36</w:t>
            </w:r>
          </w:p>
        </w:tc>
        <w:tc>
          <w:tcPr>
            <w:tcW w:w="3174" w:type="dxa"/>
            <w:shd w:val="clear" w:color="auto" w:fill="auto"/>
          </w:tcPr>
          <w:p w:rsidR="00D55B12" w:rsidRPr="003E10FB" w:rsidRDefault="00D55B12" w:rsidP="00D55B12">
            <w:pPr>
              <w:spacing w:after="0" w:line="240" w:lineRule="auto"/>
              <w:jc w:val="both"/>
              <w:rPr>
                <w:rFonts w:ascii="Times New Roman" w:hAnsi="Times New Roman"/>
                <w:b/>
                <w:i/>
                <w:color w:val="FF0000"/>
                <w:sz w:val="28"/>
                <w:szCs w:val="28"/>
              </w:rPr>
            </w:pPr>
            <w:r w:rsidRPr="00CC4591">
              <w:rPr>
                <w:rFonts w:ascii="Times New Roman" w:hAnsi="Times New Roman"/>
                <w:sz w:val="28"/>
                <w:szCs w:val="28"/>
              </w:rPr>
              <w:t>Nhận biết được trạng thái cảm xúc, vui, buồn, sợ hãi</w:t>
            </w:r>
            <w:r w:rsidR="003E10FB">
              <w:rPr>
                <w:rFonts w:ascii="Times New Roman" w:hAnsi="Times New Roman"/>
                <w:i/>
                <w:color w:val="FF0000"/>
                <w:sz w:val="28"/>
                <w:szCs w:val="28"/>
              </w:rPr>
              <w:t>, trẻ diễn đạt đơn giản cảm xúc của mình bằng lời nói</w:t>
            </w:r>
            <w:r w:rsidR="009D6D88">
              <w:rPr>
                <w:rFonts w:ascii="Times New Roman" w:hAnsi="Times New Roman"/>
                <w:i/>
                <w:color w:val="FF0000"/>
                <w:sz w:val="28"/>
                <w:szCs w:val="28"/>
              </w:rPr>
              <w:t xml:space="preserve"> con vui, con buồn bằng hành động</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Nhận biết và thể hiện một số trạng thái và cảm xúc: Vui, buồn, tức giận, sợ hãi.</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37</w:t>
            </w:r>
          </w:p>
        </w:tc>
        <w:tc>
          <w:tcPr>
            <w:tcW w:w="317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sidRPr="00CC4591">
              <w:rPr>
                <w:rFonts w:ascii="Times New Roman" w:hAnsi="Times New Roman"/>
                <w:sz w:val="28"/>
                <w:szCs w:val="28"/>
              </w:rPr>
              <w:t>Biểu lộ cảm xúc vui , buồn, sợ hãi qua nét mặt, cử chỉ</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Thể hiện một số trạng thái và cảm xúc: Vui, buồn, tức giận.</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lastRenderedPageBreak/>
              <w:t>38</w:t>
            </w:r>
          </w:p>
        </w:tc>
        <w:tc>
          <w:tcPr>
            <w:tcW w:w="3174"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Biểu lộ sự thân thiện với một số con vật quen thuộc, gần gũi, bắt chước tiếng kêu, gọi.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Quan tâm đến các con vật nuôi. Bắt chước tiếng kêu và hành động của một số con vật quen thuộc.</w:t>
            </w:r>
          </w:p>
        </w:tc>
        <w:tc>
          <w:tcPr>
            <w:tcW w:w="54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709"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850"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992" w:type="dxa"/>
            <w:gridSpan w:val="2"/>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shd w:val="clear" w:color="auto" w:fill="auto"/>
          </w:tcPr>
          <w:p w:rsidR="00D55B12" w:rsidRPr="00CC4591" w:rsidRDefault="00D55B12" w:rsidP="00D55B12">
            <w:pPr>
              <w:spacing w:after="0" w:line="240" w:lineRule="auto"/>
              <w:jc w:val="center"/>
              <w:rPr>
                <w:rFonts w:ascii="Times New Roman" w:hAnsi="Times New Roman"/>
                <w:b/>
                <w:sz w:val="28"/>
                <w:szCs w:val="28"/>
              </w:rPr>
            </w:pPr>
          </w:p>
        </w:tc>
        <w:tc>
          <w:tcPr>
            <w:tcW w:w="567" w:type="dxa"/>
            <w:tcBorders>
              <w:right w:val="single" w:sz="4" w:space="0" w:color="auto"/>
            </w:tcBorders>
            <w:shd w:val="clear" w:color="auto" w:fill="auto"/>
          </w:tcPr>
          <w:p w:rsidR="00D55B12" w:rsidRPr="00CC4591" w:rsidRDefault="00D55B12" w:rsidP="00D55B12">
            <w:pPr>
              <w:spacing w:after="0" w:line="240" w:lineRule="auto"/>
              <w:jc w:val="center"/>
              <w:rPr>
                <w:rFonts w:ascii="Times New Roman" w:hAnsi="Times New Roman"/>
                <w:b/>
                <w:sz w:val="28"/>
                <w:szCs w:val="28"/>
              </w:rPr>
            </w:pP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4.3.Thực hiện hành vi xã hội đơn giản</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39</w:t>
            </w:r>
          </w:p>
        </w:tc>
        <w:tc>
          <w:tcPr>
            <w:tcW w:w="3174"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Trẻ biết chào tạm biêt, cảm ơn, vâng ạ.</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Thực hiện một số hành vi văn hóa và giao tiếp: Chào, tạm biệt, cảm ơn, nói từ dạ, vâng, chơi cạnh bạn không cấu bạn.</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4</w:t>
            </w:r>
            <w:r w:rsidRPr="00CC4591">
              <w:rPr>
                <w:rFonts w:ascii="Times New Roman" w:hAnsi="Times New Roman"/>
                <w:b/>
                <w:sz w:val="28"/>
                <w:szCs w:val="28"/>
              </w:rPr>
              <w:t>0</w:t>
            </w:r>
          </w:p>
        </w:tc>
        <w:tc>
          <w:tcPr>
            <w:tcW w:w="3174"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ml:space="preserve">Trẻ biết thể hiện một số hành vi xã hội đơn giản qua trò chơi </w:t>
            </w:r>
            <w:r>
              <w:rPr>
                <w:rFonts w:ascii="Times New Roman" w:hAnsi="Times New Roman"/>
                <w:sz w:val="28"/>
                <w:szCs w:val="28"/>
              </w:rPr>
              <w:t xml:space="preserve">x </w:t>
            </w:r>
            <w:r w:rsidRPr="00CC4591">
              <w:rPr>
                <w:rFonts w:ascii="Times New Roman" w:hAnsi="Times New Roman"/>
                <w:sz w:val="28"/>
                <w:szCs w:val="28"/>
              </w:rPr>
              <w:t>giả bộ( trò cho chơi bế em, khuấy bột cho em bé, nghe điện thoại….)</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xml:space="preserve">- </w:t>
            </w:r>
            <w:r>
              <w:rPr>
                <w:rFonts w:ascii="Times New Roman" w:hAnsi="Times New Roman"/>
                <w:sz w:val="28"/>
                <w:szCs w:val="28"/>
              </w:rPr>
              <w:t xml:space="preserve"> Tâp sử dung đồ dùng đồ chơi thể hiện một số hành vi đơn giản qua các trò chơi, hoạt động góc, chơi mọi núc mọi nơi, chơi bế em, khuấy bột cho bé, nghe điện thoại</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shd w:val="clear" w:color="auto" w:fill="auto"/>
          </w:tcPr>
          <w:p w:rsidR="00D55B12" w:rsidRDefault="00D55B12" w:rsidP="00D55B12">
            <w:pPr>
              <w:spacing w:after="0" w:line="240" w:lineRule="auto"/>
              <w:jc w:val="both"/>
              <w:rPr>
                <w:rFonts w:ascii="Times New Roman" w:hAnsi="Times New Roman"/>
                <w:b/>
                <w:sz w:val="28"/>
                <w:szCs w:val="28"/>
              </w:rPr>
            </w:pPr>
          </w:p>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41</w:t>
            </w:r>
          </w:p>
        </w:tc>
        <w:tc>
          <w:tcPr>
            <w:tcW w:w="3174"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Trẻ chơi thân thiện cạnh bạn khác.</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Chơi thân thiện với bạn, chơi cạnh bạn, không tranh dành đồ chơi với bạn.</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42</w:t>
            </w:r>
          </w:p>
        </w:tc>
        <w:tc>
          <w:tcPr>
            <w:tcW w:w="3174"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Thực hiện một số yêu cầu của người lớn</w:t>
            </w:r>
            <w:r w:rsidR="005C04E0">
              <w:rPr>
                <w:rFonts w:ascii="Times New Roman" w:hAnsi="Times New Roman"/>
                <w:sz w:val="28"/>
                <w:szCs w:val="28"/>
              </w:rPr>
              <w:t xml:space="preserve">, </w:t>
            </w:r>
            <w:r w:rsidR="005C04E0" w:rsidRPr="005C04E0">
              <w:rPr>
                <w:rFonts w:ascii="Times New Roman" w:hAnsi="Times New Roman"/>
                <w:i/>
                <w:color w:val="FF0000"/>
                <w:sz w:val="28"/>
                <w:szCs w:val="28"/>
              </w:rPr>
              <w:t>bỏ rác đúng nơi quy định</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Thực hiện một số quy định đơn giản trong sinh hoạt ở nhóm, lớp: Xếp hàng, chờ đến lượt, để đồ chơi vào nơi quy định.</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992"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14033" w:type="dxa"/>
            <w:gridSpan w:val="14"/>
            <w:shd w:val="clear" w:color="auto" w:fill="auto"/>
          </w:tcPr>
          <w:p w:rsidR="00D55B12" w:rsidRPr="009748B5" w:rsidRDefault="00D55B12" w:rsidP="00D55B12">
            <w:pPr>
              <w:spacing w:after="0" w:line="240" w:lineRule="auto"/>
              <w:jc w:val="both"/>
              <w:rPr>
                <w:rFonts w:ascii="Times New Roman" w:hAnsi="Times New Roman"/>
                <w:b/>
                <w:color w:val="000000" w:themeColor="text1"/>
                <w:sz w:val="28"/>
                <w:szCs w:val="28"/>
              </w:rPr>
            </w:pPr>
            <w:r w:rsidRPr="009748B5">
              <w:rPr>
                <w:rFonts w:ascii="Times New Roman" w:hAnsi="Times New Roman"/>
                <w:b/>
                <w:color w:val="000000" w:themeColor="text1"/>
                <w:sz w:val="28"/>
                <w:szCs w:val="28"/>
              </w:rPr>
              <w:t>4.4.Thể hiện cảm xúc qua hát, vận động theo nhac/ tô màu, vẽ, năn, xếp hình, xem tranh</w:t>
            </w:r>
          </w:p>
        </w:tc>
      </w:tr>
      <w:tr w:rsidR="00D55B12" w:rsidRPr="00CC4591" w:rsidTr="00D55B12">
        <w:tc>
          <w:tcPr>
            <w:tcW w:w="534" w:type="dxa"/>
            <w:vMerge w:val="restart"/>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43</w:t>
            </w:r>
          </w:p>
        </w:tc>
        <w:tc>
          <w:tcPr>
            <w:tcW w:w="3174" w:type="dxa"/>
            <w:vMerge w:val="restart"/>
            <w:shd w:val="clear" w:color="auto" w:fill="auto"/>
          </w:tcPr>
          <w:p w:rsidR="00D55B12" w:rsidRPr="00DC6012" w:rsidRDefault="00D55B12" w:rsidP="00D55B12">
            <w:pPr>
              <w:spacing w:after="0" w:line="240" w:lineRule="auto"/>
              <w:jc w:val="both"/>
              <w:rPr>
                <w:rFonts w:ascii="Times New Roman" w:hAnsi="Times New Roman"/>
                <w:i/>
                <w:color w:val="FF0000"/>
                <w:sz w:val="28"/>
                <w:szCs w:val="28"/>
              </w:rPr>
            </w:pPr>
            <w:r w:rsidRPr="00CC4591">
              <w:rPr>
                <w:rFonts w:ascii="Times New Roman" w:hAnsi="Times New Roman"/>
                <w:sz w:val="28"/>
                <w:szCs w:val="28"/>
              </w:rPr>
              <w:t>Biết hát và vận động đơn giản theo một vài bài hát, bản nhạc quen thuộc.</w:t>
            </w:r>
            <w:r w:rsidR="00DC6012">
              <w:rPr>
                <w:rFonts w:ascii="Times New Roman" w:hAnsi="Times New Roman"/>
                <w:sz w:val="28"/>
                <w:szCs w:val="28"/>
              </w:rPr>
              <w:t xml:space="preserve"> </w:t>
            </w:r>
            <w:r w:rsidR="00DC6012">
              <w:rPr>
                <w:rFonts w:ascii="Times New Roman" w:hAnsi="Times New Roman"/>
                <w:i/>
                <w:color w:val="FF0000"/>
                <w:sz w:val="28"/>
                <w:szCs w:val="28"/>
              </w:rPr>
              <w:t>Biết du dương theo tiếng nhạc</w:t>
            </w:r>
            <w:r w:rsidR="00E81A07">
              <w:rPr>
                <w:rFonts w:ascii="Times New Roman" w:hAnsi="Times New Roman"/>
                <w:i/>
                <w:color w:val="FF0000"/>
                <w:sz w:val="28"/>
                <w:szCs w:val="28"/>
              </w:rPr>
              <w:t>, vận động cùng cô và các bạn các bản nhạc về quê hương,…</w:t>
            </w:r>
          </w:p>
        </w:tc>
        <w:tc>
          <w:tcPr>
            <w:tcW w:w="4500" w:type="dxa"/>
            <w:shd w:val="clear" w:color="auto" w:fill="auto"/>
          </w:tcPr>
          <w:p w:rsidR="00D55B12" w:rsidRPr="00CC4591" w:rsidRDefault="00D55B12" w:rsidP="00D55B12">
            <w:pPr>
              <w:spacing w:after="0" w:line="240" w:lineRule="auto"/>
              <w:jc w:val="both"/>
              <w:rPr>
                <w:rFonts w:ascii="Times New Roman" w:hAnsi="Times New Roman"/>
                <w:sz w:val="28"/>
                <w:szCs w:val="28"/>
              </w:rPr>
            </w:pPr>
            <w:r w:rsidRPr="00CC4591">
              <w:rPr>
                <w:rFonts w:ascii="Times New Roman" w:hAnsi="Times New Roman"/>
                <w:sz w:val="28"/>
                <w:szCs w:val="28"/>
              </w:rPr>
              <w:t>- Nghe hát, nghe nhạc với các giai điệu khác nhau; nghe âm thanh của các dụng cụ.</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c>
          <w:tcPr>
            <w:tcW w:w="534" w:type="dxa"/>
            <w:vMerge/>
            <w:shd w:val="clear" w:color="auto" w:fill="auto"/>
          </w:tcPr>
          <w:p w:rsidR="00D55B12" w:rsidRPr="00CC4591" w:rsidRDefault="00D55B12" w:rsidP="00D55B12">
            <w:pPr>
              <w:spacing w:after="0" w:line="240" w:lineRule="auto"/>
              <w:jc w:val="both"/>
              <w:rPr>
                <w:rFonts w:ascii="Times New Roman" w:hAnsi="Times New Roman"/>
                <w:b/>
                <w:sz w:val="28"/>
                <w:szCs w:val="28"/>
              </w:rPr>
            </w:pPr>
          </w:p>
        </w:tc>
        <w:tc>
          <w:tcPr>
            <w:tcW w:w="3174" w:type="dxa"/>
            <w:vMerge/>
            <w:shd w:val="clear" w:color="auto" w:fill="auto"/>
          </w:tcPr>
          <w:p w:rsidR="00D55B12" w:rsidRPr="00CC4591" w:rsidRDefault="00D55B12" w:rsidP="00D55B12">
            <w:pPr>
              <w:spacing w:after="0" w:line="240" w:lineRule="auto"/>
              <w:jc w:val="both"/>
              <w:rPr>
                <w:rFonts w:ascii="Times New Roman" w:hAnsi="Times New Roman"/>
                <w:sz w:val="28"/>
                <w:szCs w:val="28"/>
              </w:rPr>
            </w:pPr>
          </w:p>
        </w:tc>
        <w:tc>
          <w:tcPr>
            <w:tcW w:w="4500" w:type="dxa"/>
            <w:shd w:val="clear" w:color="auto" w:fill="auto"/>
          </w:tcPr>
          <w:p w:rsidR="00D55B12" w:rsidRPr="00CC4591" w:rsidRDefault="00D55B12" w:rsidP="00D55B12">
            <w:pPr>
              <w:spacing w:after="0" w:line="240" w:lineRule="auto"/>
              <w:rPr>
                <w:rFonts w:ascii="Times New Roman" w:hAnsi="Times New Roman"/>
                <w:sz w:val="28"/>
                <w:szCs w:val="28"/>
              </w:rPr>
            </w:pPr>
            <w:r w:rsidRPr="00CC4591">
              <w:rPr>
                <w:rFonts w:ascii="Times New Roman" w:hAnsi="Times New Roman"/>
                <w:sz w:val="28"/>
                <w:szCs w:val="28"/>
              </w:rPr>
              <w:t>- Hát và tập vận động đơn giản theo nhạc</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r w:rsidR="00D55B12" w:rsidRPr="00CC4591" w:rsidTr="00D55B12">
        <w:trPr>
          <w:trHeight w:val="128"/>
        </w:trPr>
        <w:tc>
          <w:tcPr>
            <w:tcW w:w="534" w:type="dxa"/>
            <w:shd w:val="clear" w:color="auto" w:fill="auto"/>
          </w:tcPr>
          <w:p w:rsidR="00D55B12" w:rsidRPr="00CC4591" w:rsidRDefault="00D55B12" w:rsidP="00D55B12">
            <w:pPr>
              <w:spacing w:after="0" w:line="240" w:lineRule="auto"/>
              <w:jc w:val="both"/>
              <w:rPr>
                <w:rFonts w:ascii="Times New Roman" w:hAnsi="Times New Roman"/>
                <w:b/>
                <w:sz w:val="28"/>
                <w:szCs w:val="28"/>
              </w:rPr>
            </w:pPr>
            <w:r>
              <w:rPr>
                <w:rFonts w:ascii="Times New Roman" w:hAnsi="Times New Roman"/>
                <w:b/>
                <w:sz w:val="28"/>
                <w:szCs w:val="28"/>
              </w:rPr>
              <w:t>44</w:t>
            </w:r>
          </w:p>
        </w:tc>
        <w:tc>
          <w:tcPr>
            <w:tcW w:w="3174" w:type="dxa"/>
            <w:shd w:val="clear" w:color="auto" w:fill="auto"/>
          </w:tcPr>
          <w:p w:rsidR="00D55B12" w:rsidRPr="00CC4591" w:rsidRDefault="00D55B12" w:rsidP="00D55B12">
            <w:pPr>
              <w:spacing w:after="0" w:line="240" w:lineRule="auto"/>
              <w:jc w:val="both"/>
              <w:rPr>
                <w:rFonts w:ascii="Times New Roman" w:hAnsi="Times New Roman"/>
                <w:sz w:val="28"/>
                <w:szCs w:val="28"/>
              </w:rPr>
            </w:pPr>
            <w:bookmarkStart w:id="0" w:name="_GoBack"/>
            <w:r w:rsidRPr="00CC4591">
              <w:rPr>
                <w:rFonts w:ascii="Times New Roman" w:hAnsi="Times New Roman"/>
                <w:sz w:val="28"/>
                <w:szCs w:val="28"/>
              </w:rPr>
              <w:t>Trẻ thích tô màu vẽ, nặn, xé, xếp hình, xem tranh (cầm bút di màu, vẽ nguyệch ngoạc)</w:t>
            </w:r>
            <w:r w:rsidR="008569EE">
              <w:rPr>
                <w:rFonts w:ascii="Times New Roman" w:hAnsi="Times New Roman"/>
                <w:sz w:val="28"/>
                <w:szCs w:val="28"/>
              </w:rPr>
              <w:t xml:space="preserve"> </w:t>
            </w:r>
            <w:r w:rsidR="008569EE" w:rsidRPr="008569EE">
              <w:rPr>
                <w:rFonts w:ascii="Times New Roman" w:hAnsi="Times New Roman"/>
                <w:i/>
                <w:color w:val="FF0000"/>
                <w:sz w:val="28"/>
                <w:szCs w:val="28"/>
              </w:rPr>
              <w:t>Biết</w:t>
            </w:r>
            <w:r w:rsidR="008569EE">
              <w:rPr>
                <w:rFonts w:ascii="Times New Roman" w:hAnsi="Times New Roman"/>
                <w:i/>
                <w:color w:val="FF0000"/>
                <w:sz w:val="28"/>
                <w:szCs w:val="28"/>
              </w:rPr>
              <w:t xml:space="preserve"> sử </w:t>
            </w:r>
            <w:r w:rsidR="008569EE">
              <w:rPr>
                <w:rFonts w:ascii="Times New Roman" w:hAnsi="Times New Roman"/>
                <w:i/>
                <w:color w:val="FF0000"/>
                <w:sz w:val="28"/>
                <w:szCs w:val="28"/>
              </w:rPr>
              <w:lastRenderedPageBreak/>
              <w:t>dụng các nguyên liệu từ thiên nhiên như: lá cây, hoa, quả, sỏi, hột hạt để tạo thành sản phẩm.</w:t>
            </w:r>
            <w:bookmarkEnd w:id="0"/>
          </w:p>
        </w:tc>
        <w:tc>
          <w:tcPr>
            <w:tcW w:w="4500" w:type="dxa"/>
            <w:shd w:val="clear" w:color="auto" w:fill="auto"/>
          </w:tcPr>
          <w:p w:rsidR="00D55B12" w:rsidRDefault="00D55B12" w:rsidP="00D55B12">
            <w:pPr>
              <w:spacing w:after="0" w:line="240" w:lineRule="auto"/>
              <w:jc w:val="both"/>
              <w:rPr>
                <w:rFonts w:ascii="Times New Roman" w:hAnsi="Times New Roman"/>
                <w:sz w:val="28"/>
                <w:szCs w:val="28"/>
              </w:rPr>
            </w:pPr>
            <w:r>
              <w:rPr>
                <w:rFonts w:ascii="Times New Roman" w:hAnsi="Times New Roman"/>
                <w:sz w:val="28"/>
                <w:szCs w:val="28"/>
              </w:rPr>
              <w:lastRenderedPageBreak/>
              <w:t>-</w:t>
            </w:r>
            <w:r w:rsidRPr="00CC4591">
              <w:rPr>
                <w:rFonts w:ascii="Times New Roman" w:hAnsi="Times New Roman"/>
                <w:sz w:val="28"/>
                <w:szCs w:val="28"/>
              </w:rPr>
              <w:t>Vẽ các đường nét khác nhau, di màu, nặn, xé, vò, xếp hình, xem tranh.</w:t>
            </w:r>
          </w:p>
          <w:p w:rsidR="00D55B12" w:rsidRDefault="00D55B12" w:rsidP="00D55B12">
            <w:pPr>
              <w:spacing w:after="0" w:line="240" w:lineRule="auto"/>
              <w:rPr>
                <w:rFonts w:ascii="Times New Roman" w:hAnsi="Times New Roman"/>
                <w:sz w:val="28"/>
                <w:szCs w:val="28"/>
              </w:rPr>
            </w:pPr>
            <w:r>
              <w:rPr>
                <w:rFonts w:ascii="Times New Roman" w:hAnsi="Times New Roman"/>
                <w:sz w:val="28"/>
                <w:szCs w:val="28"/>
              </w:rPr>
              <w:t>- Làm quen với đất nặn.</w:t>
            </w:r>
          </w:p>
          <w:p w:rsidR="00D55B12" w:rsidRDefault="00D55B12" w:rsidP="00D55B12">
            <w:pPr>
              <w:spacing w:after="0" w:line="240" w:lineRule="auto"/>
              <w:rPr>
                <w:rFonts w:ascii="Times New Roman" w:hAnsi="Times New Roman"/>
                <w:sz w:val="28"/>
                <w:szCs w:val="28"/>
              </w:rPr>
            </w:pPr>
            <w:r>
              <w:rPr>
                <w:rFonts w:ascii="Times New Roman" w:hAnsi="Times New Roman"/>
                <w:sz w:val="28"/>
                <w:szCs w:val="28"/>
              </w:rPr>
              <w:t>- Chơi xếp hình.</w:t>
            </w:r>
          </w:p>
          <w:p w:rsidR="00D55B12" w:rsidRPr="00CC4591" w:rsidRDefault="00D55B12" w:rsidP="00D55B12">
            <w:pPr>
              <w:spacing w:after="0" w:line="240" w:lineRule="auto"/>
              <w:jc w:val="both"/>
              <w:rPr>
                <w:rFonts w:ascii="Times New Roman" w:hAnsi="Times New Roman"/>
                <w:sz w:val="28"/>
                <w:szCs w:val="28"/>
              </w:rPr>
            </w:pPr>
            <w:r>
              <w:rPr>
                <w:rFonts w:ascii="Times New Roman" w:hAnsi="Times New Roman"/>
                <w:sz w:val="28"/>
                <w:szCs w:val="28"/>
              </w:rPr>
              <w:lastRenderedPageBreak/>
              <w:t>- Xem tranh ảnh về chủ đề, tranh truyện.</w:t>
            </w:r>
          </w:p>
        </w:tc>
        <w:tc>
          <w:tcPr>
            <w:tcW w:w="54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lastRenderedPageBreak/>
              <w:t>x</w:t>
            </w:r>
          </w:p>
        </w:tc>
        <w:tc>
          <w:tcPr>
            <w:tcW w:w="567"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993" w:type="dxa"/>
            <w:gridSpan w:val="2"/>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567" w:type="dxa"/>
            <w:shd w:val="clear" w:color="auto" w:fill="auto"/>
          </w:tcPr>
          <w:p w:rsidR="00D55B12" w:rsidRPr="009748B5" w:rsidRDefault="00D55B12" w:rsidP="00D55B12">
            <w:pPr>
              <w:spacing w:after="0" w:line="240" w:lineRule="auto"/>
              <w:jc w:val="center"/>
              <w:rPr>
                <w:rFonts w:ascii="Times New Roman" w:hAnsi="Times New Roman"/>
                <w:color w:val="000000" w:themeColor="text1"/>
                <w:sz w:val="28"/>
                <w:szCs w:val="28"/>
              </w:rPr>
            </w:pPr>
            <w:r w:rsidRPr="009748B5">
              <w:rPr>
                <w:rFonts w:ascii="Times New Roman" w:hAnsi="Times New Roman"/>
                <w:color w:val="000000" w:themeColor="text1"/>
                <w:sz w:val="28"/>
                <w:szCs w:val="28"/>
              </w:rPr>
              <w:t>x</w:t>
            </w:r>
          </w:p>
        </w:tc>
        <w:tc>
          <w:tcPr>
            <w:tcW w:w="850" w:type="dxa"/>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709" w:type="dxa"/>
            <w:gridSpan w:val="2"/>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c>
          <w:tcPr>
            <w:tcW w:w="567" w:type="dxa"/>
            <w:tcBorders>
              <w:right w:val="single" w:sz="4" w:space="0" w:color="auto"/>
            </w:tcBorders>
            <w:shd w:val="clear" w:color="auto" w:fill="auto"/>
          </w:tcPr>
          <w:p w:rsidR="00D55B12" w:rsidRPr="00B32A0E" w:rsidRDefault="00D55B12" w:rsidP="00D55B12">
            <w:pPr>
              <w:spacing w:after="0" w:line="240" w:lineRule="auto"/>
              <w:jc w:val="center"/>
              <w:rPr>
                <w:rFonts w:ascii="Times New Roman" w:hAnsi="Times New Roman"/>
                <w:sz w:val="28"/>
                <w:szCs w:val="28"/>
              </w:rPr>
            </w:pPr>
            <w:r w:rsidRPr="00B32A0E">
              <w:rPr>
                <w:rFonts w:ascii="Times New Roman" w:hAnsi="Times New Roman"/>
                <w:sz w:val="28"/>
                <w:szCs w:val="28"/>
              </w:rPr>
              <w:t>X</w:t>
            </w:r>
          </w:p>
        </w:tc>
      </w:tr>
    </w:tbl>
    <w:p w:rsidR="00D55B12" w:rsidRDefault="00D55B12" w:rsidP="00D55B12"/>
    <w:p w:rsidR="00FF408F" w:rsidRDefault="00FF408F"/>
    <w:sectPr w:rsidR="00FF408F" w:rsidSect="00D55B12">
      <w:footerReference w:type="even" r:id="rId7"/>
      <w:footerReference w:type="default" r:id="rId8"/>
      <w:pgSz w:w="15840" w:h="12240" w:orient="landscape"/>
      <w:pgMar w:top="284" w:right="389" w:bottom="4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AF" w:rsidRDefault="00707CAF">
      <w:pPr>
        <w:spacing w:after="0" w:line="240" w:lineRule="auto"/>
      </w:pPr>
      <w:r>
        <w:separator/>
      </w:r>
    </w:p>
  </w:endnote>
  <w:endnote w:type="continuationSeparator" w:id="0">
    <w:p w:rsidR="00707CAF" w:rsidRDefault="0070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48" w:rsidRDefault="007E2F48" w:rsidP="00D55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E2F48" w:rsidRDefault="007E2F48" w:rsidP="00D55B1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48" w:rsidRDefault="007E2F48" w:rsidP="00D55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4EA9">
      <w:rPr>
        <w:rStyle w:val="PageNumber"/>
        <w:noProof/>
      </w:rPr>
      <w:t>10</w:t>
    </w:r>
    <w:r>
      <w:rPr>
        <w:rStyle w:val="PageNumber"/>
      </w:rPr>
      <w:fldChar w:fldCharType="end"/>
    </w:r>
  </w:p>
  <w:p w:rsidR="007E2F48" w:rsidRDefault="007E2F48" w:rsidP="00D55B1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AF" w:rsidRDefault="00707CAF">
      <w:pPr>
        <w:spacing w:after="0" w:line="240" w:lineRule="auto"/>
      </w:pPr>
      <w:r>
        <w:separator/>
      </w:r>
    </w:p>
  </w:footnote>
  <w:footnote w:type="continuationSeparator" w:id="0">
    <w:p w:rsidR="00707CAF" w:rsidRDefault="0070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CBF"/>
    <w:multiLevelType w:val="hybridMultilevel"/>
    <w:tmpl w:val="ED40498A"/>
    <w:lvl w:ilvl="0" w:tplc="ED964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74996"/>
    <w:multiLevelType w:val="hybridMultilevel"/>
    <w:tmpl w:val="CA0E1C94"/>
    <w:lvl w:ilvl="0" w:tplc="D6BA6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3314D"/>
    <w:multiLevelType w:val="hybridMultilevel"/>
    <w:tmpl w:val="3A3ED428"/>
    <w:lvl w:ilvl="0" w:tplc="C8969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2237E"/>
    <w:multiLevelType w:val="hybridMultilevel"/>
    <w:tmpl w:val="E9CE27D6"/>
    <w:lvl w:ilvl="0" w:tplc="6B88B9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22E57"/>
    <w:multiLevelType w:val="hybridMultilevel"/>
    <w:tmpl w:val="A666008C"/>
    <w:lvl w:ilvl="0" w:tplc="B9987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E3F15"/>
    <w:multiLevelType w:val="hybridMultilevel"/>
    <w:tmpl w:val="3550B694"/>
    <w:lvl w:ilvl="0" w:tplc="4F502268">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D5489"/>
    <w:multiLevelType w:val="hybridMultilevel"/>
    <w:tmpl w:val="B5AAB6D6"/>
    <w:lvl w:ilvl="0" w:tplc="1F4AD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D506F"/>
    <w:multiLevelType w:val="hybridMultilevel"/>
    <w:tmpl w:val="C422E586"/>
    <w:lvl w:ilvl="0" w:tplc="64AC8CB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61620"/>
    <w:multiLevelType w:val="hybridMultilevel"/>
    <w:tmpl w:val="D1F0747E"/>
    <w:lvl w:ilvl="0" w:tplc="4FF25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F91944"/>
    <w:multiLevelType w:val="hybridMultilevel"/>
    <w:tmpl w:val="A40A8918"/>
    <w:lvl w:ilvl="0" w:tplc="F0A461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8036B"/>
    <w:multiLevelType w:val="hybridMultilevel"/>
    <w:tmpl w:val="E2ECF5FA"/>
    <w:lvl w:ilvl="0" w:tplc="3DCE6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945E8"/>
    <w:multiLevelType w:val="hybridMultilevel"/>
    <w:tmpl w:val="D84EBB58"/>
    <w:lvl w:ilvl="0" w:tplc="6C1AB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54432"/>
    <w:multiLevelType w:val="hybridMultilevel"/>
    <w:tmpl w:val="D80E2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3"/>
  </w:num>
  <w:num w:numId="5">
    <w:abstractNumId w:val="10"/>
  </w:num>
  <w:num w:numId="6">
    <w:abstractNumId w:val="9"/>
  </w:num>
  <w:num w:numId="7">
    <w:abstractNumId w:val="6"/>
  </w:num>
  <w:num w:numId="8">
    <w:abstractNumId w:val="2"/>
  </w:num>
  <w:num w:numId="9">
    <w:abstractNumId w:val="11"/>
  </w:num>
  <w:num w:numId="10">
    <w:abstractNumId w:val="0"/>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12"/>
    <w:rsid w:val="000B4B74"/>
    <w:rsid w:val="000D48A0"/>
    <w:rsid w:val="001B0BFE"/>
    <w:rsid w:val="002D780C"/>
    <w:rsid w:val="002F4EA9"/>
    <w:rsid w:val="00347FC9"/>
    <w:rsid w:val="0038544F"/>
    <w:rsid w:val="003953A2"/>
    <w:rsid w:val="003E10FB"/>
    <w:rsid w:val="00462F3D"/>
    <w:rsid w:val="004D4D5E"/>
    <w:rsid w:val="00511AD9"/>
    <w:rsid w:val="005C04E0"/>
    <w:rsid w:val="005F22DA"/>
    <w:rsid w:val="00634332"/>
    <w:rsid w:val="00707097"/>
    <w:rsid w:val="00707CAF"/>
    <w:rsid w:val="007E2F48"/>
    <w:rsid w:val="00800200"/>
    <w:rsid w:val="008569EE"/>
    <w:rsid w:val="008E1FC4"/>
    <w:rsid w:val="009D6D88"/>
    <w:rsid w:val="00A017DB"/>
    <w:rsid w:val="00A12F35"/>
    <w:rsid w:val="00A27BE7"/>
    <w:rsid w:val="00A64529"/>
    <w:rsid w:val="00AA69EF"/>
    <w:rsid w:val="00AF6DAB"/>
    <w:rsid w:val="00B116BB"/>
    <w:rsid w:val="00B25A44"/>
    <w:rsid w:val="00B9034D"/>
    <w:rsid w:val="00B91310"/>
    <w:rsid w:val="00C51ECF"/>
    <w:rsid w:val="00C56C1C"/>
    <w:rsid w:val="00CA348E"/>
    <w:rsid w:val="00D55B12"/>
    <w:rsid w:val="00DC6012"/>
    <w:rsid w:val="00E81A07"/>
    <w:rsid w:val="00EF14CD"/>
    <w:rsid w:val="00F7514F"/>
    <w:rsid w:val="00F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C120"/>
  <w15:chartTrackingRefBased/>
  <w15:docId w15:val="{AB1A037C-DA8D-42BE-9CC3-2024D01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12"/>
    <w:pPr>
      <w:spacing w:after="200" w:line="276" w:lineRule="auto"/>
    </w:pPr>
    <w:rPr>
      <w:rFonts w:ascii="Calibri" w:eastAsia="Times New Roman" w:hAnsi="Calibri" w:cs="Times New Roman"/>
      <w:sz w:val="22"/>
    </w:rPr>
  </w:style>
  <w:style w:type="paragraph" w:styleId="Heading1">
    <w:name w:val="heading 1"/>
    <w:basedOn w:val="Normal"/>
    <w:next w:val="Normal"/>
    <w:link w:val="Heading1Char"/>
    <w:qFormat/>
    <w:rsid w:val="00D55B12"/>
    <w:pPr>
      <w:keepNext/>
      <w:spacing w:before="240" w:after="60" w:line="240" w:lineRule="auto"/>
      <w:outlineLvl w:val="0"/>
    </w:pPr>
    <w:rPr>
      <w:rFonts w:ascii="Arial" w:hAnsi="Arial"/>
      <w:b/>
      <w:bCs/>
      <w:kern w:val="32"/>
      <w:sz w:val="32"/>
      <w:szCs w:val="32"/>
    </w:rPr>
  </w:style>
  <w:style w:type="paragraph" w:styleId="Heading3">
    <w:name w:val="heading 3"/>
    <w:basedOn w:val="Normal"/>
    <w:link w:val="Heading3Char"/>
    <w:qFormat/>
    <w:rsid w:val="00D55B12"/>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B12"/>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D55B12"/>
    <w:rPr>
      <w:rFonts w:eastAsia="Times New Roman" w:cs="Times New Roman"/>
      <w:b/>
      <w:bCs/>
      <w:sz w:val="27"/>
      <w:szCs w:val="27"/>
    </w:rPr>
  </w:style>
  <w:style w:type="paragraph" w:styleId="ListParagraph">
    <w:name w:val="List Paragraph"/>
    <w:basedOn w:val="Normal"/>
    <w:uiPriority w:val="34"/>
    <w:qFormat/>
    <w:rsid w:val="00D55B12"/>
    <w:pPr>
      <w:ind w:left="720"/>
      <w:contextualSpacing/>
    </w:pPr>
  </w:style>
  <w:style w:type="paragraph" w:styleId="Footer">
    <w:name w:val="footer"/>
    <w:basedOn w:val="Normal"/>
    <w:link w:val="FooterChar"/>
    <w:rsid w:val="00D55B12"/>
    <w:pPr>
      <w:tabs>
        <w:tab w:val="center" w:pos="4320"/>
        <w:tab w:val="right" w:pos="8640"/>
      </w:tabs>
    </w:pPr>
  </w:style>
  <w:style w:type="character" w:customStyle="1" w:styleId="FooterChar">
    <w:name w:val="Footer Char"/>
    <w:basedOn w:val="DefaultParagraphFont"/>
    <w:link w:val="Footer"/>
    <w:rsid w:val="00D55B12"/>
    <w:rPr>
      <w:rFonts w:ascii="Calibri" w:eastAsia="Times New Roman" w:hAnsi="Calibri" w:cs="Times New Roman"/>
      <w:sz w:val="22"/>
    </w:rPr>
  </w:style>
  <w:style w:type="character" w:styleId="PageNumber">
    <w:name w:val="page number"/>
    <w:basedOn w:val="DefaultParagraphFont"/>
    <w:rsid w:val="00D55B12"/>
  </w:style>
  <w:style w:type="character" w:styleId="Strong">
    <w:name w:val="Strong"/>
    <w:uiPriority w:val="99"/>
    <w:qFormat/>
    <w:rsid w:val="00D55B12"/>
    <w:rPr>
      <w:b/>
      <w:bCs/>
    </w:rPr>
  </w:style>
  <w:style w:type="paragraph" w:styleId="Header">
    <w:name w:val="header"/>
    <w:basedOn w:val="Normal"/>
    <w:link w:val="HeaderChar"/>
    <w:rsid w:val="00D55B12"/>
    <w:pPr>
      <w:tabs>
        <w:tab w:val="center" w:pos="4320"/>
        <w:tab w:val="right" w:pos="8640"/>
      </w:tabs>
    </w:pPr>
  </w:style>
  <w:style w:type="character" w:customStyle="1" w:styleId="HeaderChar">
    <w:name w:val="Header Char"/>
    <w:basedOn w:val="DefaultParagraphFont"/>
    <w:link w:val="Header"/>
    <w:rsid w:val="00D55B12"/>
    <w:rPr>
      <w:rFonts w:ascii="Calibri" w:eastAsia="Times New Roman" w:hAnsi="Calibri" w:cs="Times New Roman"/>
      <w:sz w:val="22"/>
    </w:rPr>
  </w:style>
  <w:style w:type="character" w:customStyle="1" w:styleId="BalloonTextChar">
    <w:name w:val="Balloon Text Char"/>
    <w:basedOn w:val="DefaultParagraphFont"/>
    <w:link w:val="BalloonText"/>
    <w:uiPriority w:val="99"/>
    <w:semiHidden/>
    <w:rsid w:val="00D55B12"/>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D55B12"/>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D55B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10</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PHUONG</cp:lastModifiedBy>
  <cp:revision>7</cp:revision>
  <dcterms:created xsi:type="dcterms:W3CDTF">2025-08-25T04:36:00Z</dcterms:created>
  <dcterms:modified xsi:type="dcterms:W3CDTF">2025-09-13T01:53:00Z</dcterms:modified>
</cp:coreProperties>
</file>